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Международный образовательный центр «Новый формат» объявляет об обновлении и пополнении </w:t>
      </w:r>
    </w:p>
    <w:p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color w:val="C00000"/>
          <w:sz w:val="44"/>
          <w:szCs w:val="44"/>
          <w:lang w:val="ru-RU"/>
        </w:rPr>
        <w:t>базы рецензентов</w:t>
      </w:r>
      <w:r>
        <w:rPr>
          <w:rFonts w:hint="default" w:ascii="Times New Roman" w:hAnsi="Times New Roman" w:cs="Times New Roman"/>
          <w:color w:val="C00000"/>
          <w:sz w:val="44"/>
          <w:szCs w:val="44"/>
          <w:lang w:val="ru-RU"/>
        </w:rPr>
        <w:t>.</w:t>
      </w:r>
    </w:p>
    <w:p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Стать официальным рецензентом международной организации и получить удостоверение международного рецензента Вы можете совершенно бесплатно. 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Требования к претендентам: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Стаж работы в образовательной организации не менее 15 лет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Наличие квалификационной категории: высшая, педагог-исследователь, педагог-мастер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И\или Наличие ученой степени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И\ или 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>Преподаватель колледжа или ВУЗа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Необходимые документы (высылаются на электронную почту организации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instrText xml:space="preserve"> HYPERLINK "mailto:info@new-format.kz" </w:instrTex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fldChar w:fldCharType="separate"/>
      </w:r>
      <w:r>
        <w:rPr>
          <w:rStyle w:val="3"/>
          <w:rFonts w:hint="default" w:ascii="Times New Roman" w:hAnsi="Times New Roman" w:cs="Times New Roman"/>
          <w:sz w:val="28"/>
          <w:szCs w:val="28"/>
          <w:lang w:val="en-US"/>
        </w:rPr>
        <w:t>info@new-format.kz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):</w:t>
      </w:r>
    </w:p>
    <w:p>
      <w:pPr>
        <w:numPr>
          <w:ilvl w:val="0"/>
          <w:numId w:val="2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Заявка на участие в международной базе рецензентов</w:t>
      </w:r>
    </w:p>
    <w:p>
      <w:pPr>
        <w:numPr>
          <w:ilvl w:val="0"/>
          <w:numId w:val="2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Копия документа об образовании</w:t>
      </w:r>
    </w:p>
    <w:p>
      <w:pPr>
        <w:numPr>
          <w:ilvl w:val="0"/>
          <w:numId w:val="2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Копия квалификационного удостоверения, категория, степень</w:t>
      </w:r>
    </w:p>
    <w:p>
      <w:pPr>
        <w:numPr>
          <w:ilvl w:val="0"/>
          <w:numId w:val="2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Копия трудовой книжки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Документы рассматривает комиссия, в случае удовлетворения требованиям претендент вносится в базу рецензентов и получает на электронную почту удостоверение международного рецензента.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Функции рецензента: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Из числа рецензентов создаются экспертные группы для внешнего рецензирования материалов (не чаще 1 раза в триместр). После проведения рецензирования материала рецензенты получают на электронную почту сертификат участника экспертной группы.</w:t>
      </w:r>
    </w:p>
    <w:p>
      <w:pPr>
        <w:numPr>
          <w:ilvl w:val="0"/>
          <w:numId w:val="0"/>
        </w:numPr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Форма заявки</w:t>
      </w:r>
    </w:p>
    <w:p>
      <w:pPr>
        <w:numPr>
          <w:ilvl w:val="0"/>
          <w:numId w:val="0"/>
        </w:numPr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Заявка на включение в международную базу рецензентов</w:t>
      </w:r>
    </w:p>
    <w:tbl>
      <w:tblPr>
        <w:tblStyle w:val="5"/>
        <w:tblW w:w="10215" w:type="dxa"/>
        <w:tblInd w:w="-5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0"/>
        <w:gridCol w:w="2565"/>
        <w:gridCol w:w="1005"/>
        <w:gridCol w:w="930"/>
        <w:gridCol w:w="1230"/>
        <w:gridCol w:w="1590"/>
        <w:gridCol w:w="1335"/>
        <w:gridCol w:w="1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№</w:t>
            </w:r>
          </w:p>
        </w:tc>
        <w:tc>
          <w:tcPr>
            <w:tcW w:w="2565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ФИО (полностью)</w:t>
            </w:r>
          </w:p>
        </w:tc>
        <w:tc>
          <w:tcPr>
            <w:tcW w:w="1005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Специальность по диплому</w:t>
            </w:r>
          </w:p>
        </w:tc>
        <w:tc>
          <w:tcPr>
            <w:tcW w:w="93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стаж</w:t>
            </w:r>
          </w:p>
        </w:tc>
        <w:tc>
          <w:tcPr>
            <w:tcW w:w="123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Категория,</w:t>
            </w:r>
          </w:p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степень</w:t>
            </w:r>
          </w:p>
        </w:tc>
        <w:tc>
          <w:tcPr>
            <w:tcW w:w="159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Организация образования</w:t>
            </w:r>
          </w:p>
        </w:tc>
        <w:tc>
          <w:tcPr>
            <w:tcW w:w="1335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Телефон, е-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mail</w:t>
            </w:r>
          </w:p>
        </w:tc>
        <w:tc>
          <w:tcPr>
            <w:tcW w:w="114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Согласие на обработку персональных данных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2565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005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3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23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59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335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14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2565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005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93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23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59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335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14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</w:p>
        </w:tc>
      </w:tr>
    </w:tbl>
    <w:p>
      <w:pPr>
        <w:numPr>
          <w:ilvl w:val="0"/>
          <w:numId w:val="0"/>
        </w:numPr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F383E6B"/>
    <w:multiLevelType w:val="singleLevel"/>
    <w:tmpl w:val="8F383E6B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D371E38D"/>
    <w:multiLevelType w:val="singleLevel"/>
    <w:tmpl w:val="D371E38D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2E7F63"/>
    <w:rsid w:val="3ED3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iPriority w:val="0"/>
    <w:rPr>
      <w:color w:val="0000FF"/>
      <w:u w:val="single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39</TotalTime>
  <ScaleCrop>false</ScaleCrop>
  <LinksUpToDate>false</LinksUpToDate>
  <CharactersWithSpaces>0</CharactersWithSpaces>
  <Application>WPS Office_11.2.0.9127_F1E327BC-269C-435d-A152-05C5408002CA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2020-01-04T09:14:00Z</dcterms:created>
  <dc:creator>Test</dc:creator>
  <cp:lastModifiedBy>Test</cp:lastModifiedBy>
  <dcterms:modified xsi:type="dcterms:W3CDTF">2020-01-05T05:54:35Z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1049-11.2.0.9127</vt:lpwstr>
  </property>
</Properties>
</file>