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1452EC" w:rsidTr="001452EC">
        <w:tblPrEx>
          <w:tblCellMar>
            <w:top w:w="0" w:type="dxa"/>
            <w:bottom w:w="0" w:type="dxa"/>
          </w:tblCellMar>
        </w:tblPrEx>
        <w:tc>
          <w:tcPr>
            <w:tcW w:w="9570" w:type="dxa"/>
            <w:shd w:val="clear" w:color="auto" w:fill="auto"/>
          </w:tcPr>
          <w:p w:rsidR="001452EC" w:rsidRPr="001452EC" w:rsidRDefault="001452EC" w:rsidP="00006F93">
            <w:pPr>
              <w:tabs>
                <w:tab w:val="left" w:pos="1134"/>
              </w:tabs>
              <w:ind w:right="-2"/>
              <w:rPr>
                <w:color w:val="0C0000"/>
                <w:sz w:val="24"/>
                <w:szCs w:val="28"/>
              </w:rPr>
            </w:pPr>
            <w:bookmarkStart w:id="0" w:name="_GoBack"/>
            <w:bookmarkEnd w:id="0"/>
            <w:r>
              <w:rPr>
                <w:color w:val="0C0000"/>
                <w:sz w:val="24"/>
                <w:szCs w:val="28"/>
              </w:rPr>
              <w:t xml:space="preserve">№ </w:t>
            </w:r>
            <w:proofErr w:type="spellStart"/>
            <w:proofErr w:type="gramStart"/>
            <w:r>
              <w:rPr>
                <w:color w:val="0C0000"/>
                <w:sz w:val="24"/>
                <w:szCs w:val="28"/>
              </w:rPr>
              <w:t>исх</w:t>
            </w:r>
            <w:proofErr w:type="spellEnd"/>
            <w:proofErr w:type="gramEnd"/>
            <w:r>
              <w:rPr>
                <w:color w:val="0C0000"/>
                <w:sz w:val="24"/>
                <w:szCs w:val="28"/>
              </w:rPr>
              <w:t>: 3-14-3/2343-И   от: 14.07.2017</w:t>
            </w:r>
          </w:p>
        </w:tc>
      </w:tr>
    </w:tbl>
    <w:p w:rsidR="00224039" w:rsidRPr="00006F93" w:rsidRDefault="00006F93" w:rsidP="00006F93">
      <w:pPr>
        <w:tabs>
          <w:tab w:val="left" w:pos="1134"/>
        </w:tabs>
        <w:ind w:right="-2"/>
        <w:rPr>
          <w:b/>
          <w:szCs w:val="28"/>
        </w:rPr>
      </w:pPr>
      <w:r>
        <w:rPr>
          <w:noProof/>
        </w:rPr>
        <w:drawing>
          <wp:inline distT="0" distB="0" distL="0" distR="0" wp14:anchorId="321776C5" wp14:editId="493421C2">
            <wp:extent cx="5939790" cy="1887496"/>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9790" cy="1887496"/>
                    </a:xfrm>
                    <a:prstGeom prst="rect">
                      <a:avLst/>
                    </a:prstGeom>
                    <a:noFill/>
                  </pic:spPr>
                </pic:pic>
              </a:graphicData>
            </a:graphic>
          </wp:inline>
        </w:drawing>
      </w:r>
    </w:p>
    <w:p w:rsidR="00C241C4" w:rsidRDefault="00C241C4" w:rsidP="00224039">
      <w:pPr>
        <w:tabs>
          <w:tab w:val="left" w:pos="1134"/>
        </w:tabs>
        <w:ind w:firstLine="4536"/>
        <w:rPr>
          <w:b/>
          <w:szCs w:val="28"/>
          <w:lang w:val="kk-KZ"/>
        </w:rPr>
      </w:pPr>
    </w:p>
    <w:p w:rsidR="004D79FB" w:rsidRDefault="00E91303" w:rsidP="00E91303">
      <w:pPr>
        <w:tabs>
          <w:tab w:val="left" w:pos="1134"/>
        </w:tabs>
        <w:ind w:firstLine="3969"/>
        <w:rPr>
          <w:b/>
          <w:szCs w:val="28"/>
          <w:lang w:val="kk-KZ"/>
        </w:rPr>
      </w:pPr>
      <w:r>
        <w:rPr>
          <w:b/>
          <w:szCs w:val="28"/>
          <w:lang w:val="kk-KZ"/>
        </w:rPr>
        <w:t>Облыстардың, Астана және Алматы</w:t>
      </w:r>
    </w:p>
    <w:p w:rsidR="00E91303" w:rsidRPr="00C241C4" w:rsidRDefault="00E91303" w:rsidP="00E91303">
      <w:pPr>
        <w:tabs>
          <w:tab w:val="left" w:pos="1134"/>
        </w:tabs>
        <w:ind w:firstLine="3969"/>
        <w:rPr>
          <w:b/>
          <w:szCs w:val="28"/>
          <w:lang w:val="kk-KZ"/>
        </w:rPr>
      </w:pPr>
      <w:r>
        <w:rPr>
          <w:b/>
          <w:szCs w:val="28"/>
          <w:lang w:val="kk-KZ"/>
        </w:rPr>
        <w:t>қалаларының білім басқармаларына</w:t>
      </w:r>
    </w:p>
    <w:p w:rsidR="00735898" w:rsidRDefault="0036572D" w:rsidP="0036572D">
      <w:pPr>
        <w:tabs>
          <w:tab w:val="left" w:pos="1134"/>
        </w:tabs>
        <w:ind w:firstLine="709"/>
        <w:jc w:val="center"/>
        <w:rPr>
          <w:b/>
          <w:i/>
          <w:szCs w:val="28"/>
          <w:lang w:val="kk-KZ"/>
        </w:rPr>
      </w:pPr>
      <w:r w:rsidRPr="0036572D">
        <w:rPr>
          <w:b/>
          <w:szCs w:val="28"/>
          <w:lang w:val="kk-KZ"/>
        </w:rPr>
        <w:t xml:space="preserve">          </w:t>
      </w:r>
      <w:r w:rsidR="00E91303">
        <w:rPr>
          <w:b/>
          <w:szCs w:val="28"/>
          <w:lang w:val="kk-KZ"/>
        </w:rPr>
        <w:t xml:space="preserve">                         </w:t>
      </w:r>
      <w:r w:rsidR="00735898" w:rsidRPr="00C241C4">
        <w:rPr>
          <w:b/>
          <w:i/>
          <w:szCs w:val="28"/>
          <w:lang w:val="kk-KZ"/>
        </w:rPr>
        <w:t>(</w:t>
      </w:r>
      <w:r w:rsidR="00082545">
        <w:rPr>
          <w:b/>
          <w:i/>
          <w:szCs w:val="28"/>
          <w:lang w:val="kk-KZ"/>
        </w:rPr>
        <w:t>мәлімет</w:t>
      </w:r>
      <w:r w:rsidR="00224039">
        <w:rPr>
          <w:b/>
          <w:i/>
          <w:szCs w:val="28"/>
          <w:lang w:val="kk-KZ"/>
        </w:rPr>
        <w:t xml:space="preserve"> </w:t>
      </w:r>
      <w:r w:rsidRPr="0036572D">
        <w:rPr>
          <w:b/>
          <w:i/>
          <w:szCs w:val="28"/>
          <w:lang w:val="kk-KZ"/>
        </w:rPr>
        <w:t>үшін</w:t>
      </w:r>
      <w:r w:rsidR="00735898" w:rsidRPr="00C241C4">
        <w:rPr>
          <w:b/>
          <w:i/>
          <w:szCs w:val="28"/>
          <w:lang w:val="kk-KZ"/>
        </w:rPr>
        <w:t>)</w:t>
      </w:r>
    </w:p>
    <w:p w:rsidR="00C241C4" w:rsidRPr="00C241C4" w:rsidRDefault="00C241C4" w:rsidP="0036572D">
      <w:pPr>
        <w:tabs>
          <w:tab w:val="left" w:pos="1134"/>
        </w:tabs>
        <w:ind w:firstLine="709"/>
        <w:jc w:val="center"/>
        <w:rPr>
          <w:b/>
          <w:i/>
          <w:szCs w:val="28"/>
          <w:lang w:val="kk-KZ"/>
        </w:rPr>
      </w:pPr>
    </w:p>
    <w:p w:rsidR="004D79FB" w:rsidRPr="00C241C4" w:rsidRDefault="004D79FB" w:rsidP="004D79FB">
      <w:pPr>
        <w:tabs>
          <w:tab w:val="left" w:pos="1134"/>
        </w:tabs>
        <w:ind w:firstLine="709"/>
        <w:jc w:val="right"/>
        <w:rPr>
          <w:b/>
          <w:szCs w:val="28"/>
          <w:lang w:val="kk-KZ"/>
        </w:rPr>
      </w:pPr>
    </w:p>
    <w:p w:rsidR="004D79FB" w:rsidRPr="00E91303" w:rsidRDefault="00877250" w:rsidP="004D79FB">
      <w:pPr>
        <w:tabs>
          <w:tab w:val="left" w:pos="1134"/>
        </w:tabs>
        <w:ind w:firstLine="709"/>
        <w:jc w:val="both"/>
        <w:rPr>
          <w:b/>
          <w:szCs w:val="28"/>
          <w:lang w:val="kk-KZ"/>
        </w:rPr>
      </w:pPr>
      <w:r w:rsidRPr="0036572D">
        <w:rPr>
          <w:b/>
          <w:szCs w:val="28"/>
          <w:lang w:val="kk-KZ"/>
        </w:rPr>
        <w:t>Өте шұғыл</w:t>
      </w:r>
      <w:r w:rsidR="004D79FB" w:rsidRPr="00E91303">
        <w:rPr>
          <w:b/>
          <w:szCs w:val="28"/>
          <w:lang w:val="kk-KZ"/>
        </w:rPr>
        <w:t>!</w:t>
      </w:r>
    </w:p>
    <w:p w:rsidR="004D79FB" w:rsidRPr="00E91303" w:rsidRDefault="004D79FB" w:rsidP="004D79FB">
      <w:pPr>
        <w:tabs>
          <w:tab w:val="left" w:pos="1134"/>
        </w:tabs>
        <w:ind w:firstLine="709"/>
        <w:jc w:val="both"/>
        <w:rPr>
          <w:b/>
          <w:szCs w:val="28"/>
          <w:lang w:val="kk-KZ"/>
        </w:rPr>
      </w:pPr>
    </w:p>
    <w:p w:rsidR="004D79FB" w:rsidRPr="0036572D" w:rsidRDefault="00877250" w:rsidP="00571B71">
      <w:pPr>
        <w:tabs>
          <w:tab w:val="left" w:pos="1134"/>
        </w:tabs>
        <w:ind w:firstLine="709"/>
        <w:jc w:val="both"/>
        <w:rPr>
          <w:szCs w:val="28"/>
          <w:lang w:val="kk-KZ"/>
        </w:rPr>
      </w:pPr>
      <w:r w:rsidRPr="0036572D">
        <w:rPr>
          <w:szCs w:val="28"/>
          <w:lang w:val="kk-KZ"/>
        </w:rPr>
        <w:t>Қазақстан Республикасы Білім және ғылым министрлігі «Жоғары білім алуға ақы төлеу үшін білім беру грантын беру ережесін бекіту туралы» Қазақстан Республикасы Үкіметінің 2008 жылғы 23 қаңтардағы                                             № 58 қаулысына өзгерістер мен толықтырулар енгізу туралы» Қазақстан Республикасы Үкіметі қаулысының жобасы дайындалғанын</w:t>
      </w:r>
      <w:r w:rsidR="00571B71" w:rsidRPr="0036572D">
        <w:rPr>
          <w:szCs w:val="28"/>
          <w:lang w:val="kk-KZ"/>
        </w:rPr>
        <w:t xml:space="preserve"> хабарлайды.</w:t>
      </w:r>
    </w:p>
    <w:p w:rsidR="00877250" w:rsidRPr="0036572D" w:rsidRDefault="00877250" w:rsidP="004D79FB">
      <w:pPr>
        <w:tabs>
          <w:tab w:val="left" w:pos="1134"/>
        </w:tabs>
        <w:ind w:firstLine="709"/>
        <w:jc w:val="both"/>
        <w:rPr>
          <w:szCs w:val="28"/>
          <w:lang w:val="kk-KZ"/>
        </w:rPr>
      </w:pPr>
      <w:r w:rsidRPr="0036572D">
        <w:rPr>
          <w:szCs w:val="28"/>
          <w:lang w:val="kk-KZ"/>
        </w:rPr>
        <w:t>Бұл жоба келесідей ережелерді қарастырады:</w:t>
      </w:r>
    </w:p>
    <w:p w:rsidR="00571B71" w:rsidRPr="0036572D" w:rsidRDefault="004D79FB" w:rsidP="004D79FB">
      <w:pPr>
        <w:ind w:firstLine="708"/>
        <w:jc w:val="both"/>
        <w:rPr>
          <w:b/>
          <w:szCs w:val="28"/>
          <w:lang w:val="kk-KZ"/>
        </w:rPr>
      </w:pPr>
      <w:r w:rsidRPr="0036572D">
        <w:rPr>
          <w:b/>
          <w:szCs w:val="28"/>
          <w:lang w:val="kk-KZ"/>
        </w:rPr>
        <w:t>1</w:t>
      </w:r>
      <w:r w:rsidR="00A3018A" w:rsidRPr="0036572D">
        <w:rPr>
          <w:b/>
          <w:szCs w:val="28"/>
          <w:lang w:val="kk-KZ"/>
        </w:rPr>
        <w:t>.</w:t>
      </w:r>
      <w:r w:rsidRPr="0036572D">
        <w:rPr>
          <w:b/>
          <w:szCs w:val="28"/>
          <w:lang w:val="kk-KZ"/>
        </w:rPr>
        <w:t xml:space="preserve"> </w:t>
      </w:r>
      <w:r w:rsidR="00571B71" w:rsidRPr="0036572D">
        <w:rPr>
          <w:szCs w:val="28"/>
          <w:lang w:val="kk-KZ"/>
        </w:rPr>
        <w:t>Білім беру грантын беру жөніндегі конкурс республикалық және жергілікті деңгейде өткізіледі. Конкурсты ұйымдастыру және өткізу үшін  республикалық конкурстық комиссия және жергілікті атқарушы органдардың конкурстық комиссиясы қалыптасады. Республикалық конкурстық комиссияның отырысы 1</w:t>
      </w:r>
      <w:r w:rsidR="00AB59A6" w:rsidRPr="0036572D">
        <w:rPr>
          <w:szCs w:val="28"/>
          <w:lang w:val="kk-KZ"/>
        </w:rPr>
        <w:t>-</w:t>
      </w:r>
      <w:r w:rsidR="00571B71" w:rsidRPr="0036572D">
        <w:rPr>
          <w:szCs w:val="28"/>
          <w:lang w:val="kk-KZ"/>
        </w:rPr>
        <w:t>10 тамыз аралығында, жергілікті атқарушы органдардың отырысы 17</w:t>
      </w:r>
      <w:r w:rsidR="00AB59A6" w:rsidRPr="0036572D">
        <w:rPr>
          <w:szCs w:val="28"/>
          <w:lang w:val="kk-KZ"/>
        </w:rPr>
        <w:t>-</w:t>
      </w:r>
      <w:r w:rsidR="00571B71" w:rsidRPr="0036572D">
        <w:rPr>
          <w:szCs w:val="28"/>
          <w:lang w:val="kk-KZ"/>
        </w:rPr>
        <w:t>25 тамыз аралығында өткізіледі.</w:t>
      </w:r>
    </w:p>
    <w:p w:rsidR="00571B71" w:rsidRPr="0036572D" w:rsidRDefault="00A3018A" w:rsidP="004D79FB">
      <w:pPr>
        <w:ind w:firstLine="708"/>
        <w:jc w:val="both"/>
        <w:rPr>
          <w:szCs w:val="28"/>
          <w:lang w:val="kk-KZ"/>
        </w:rPr>
      </w:pPr>
      <w:r w:rsidRPr="0036572D">
        <w:rPr>
          <w:b/>
          <w:szCs w:val="28"/>
          <w:lang w:val="kk-KZ"/>
        </w:rPr>
        <w:t>2.</w:t>
      </w:r>
      <w:r w:rsidR="004D79FB" w:rsidRPr="0036572D">
        <w:rPr>
          <w:szCs w:val="28"/>
          <w:lang w:val="kk-KZ"/>
        </w:rPr>
        <w:t xml:space="preserve"> </w:t>
      </w:r>
      <w:r w:rsidR="00571B71" w:rsidRPr="0036572D">
        <w:rPr>
          <w:szCs w:val="28"/>
          <w:lang w:val="kk-KZ"/>
        </w:rPr>
        <w:t>Республикалық бюджет қаражаты есебінен білім беру гранттары талапкерлер өтініш білдірген нақты мамандықтар, тіл бөлімдері мен оқу нысандары бойынша мамандықтар кезектілігіне сай білім беру грантын беру туралы куәлікті берумен қоса ұлттық бірыңғай тестілеудің немесе кешенді тестілеудің нәтижелері бойынша сертификаттар баллдарына сәйкес конкурстық негізде беріледі.</w:t>
      </w:r>
    </w:p>
    <w:p w:rsidR="004D79FB" w:rsidRPr="00E91303" w:rsidRDefault="00AB59A6" w:rsidP="004D79FB">
      <w:pPr>
        <w:ind w:firstLine="708"/>
        <w:jc w:val="both"/>
        <w:rPr>
          <w:szCs w:val="28"/>
          <w:lang w:val="kk-KZ"/>
        </w:rPr>
      </w:pPr>
      <w:r w:rsidRPr="0036572D">
        <w:rPr>
          <w:szCs w:val="28"/>
          <w:lang w:val="kk-KZ"/>
        </w:rPr>
        <w:t xml:space="preserve">Білім беру грантын алу конкурсында Қазақстан тарихы, математикалық сауаттылық, оқу сауаттылығы (оқыту тілі), екі бейіндік пән бойынша балдар ескеріледі. </w:t>
      </w:r>
    </w:p>
    <w:p w:rsidR="00AB59A6" w:rsidRPr="0036572D" w:rsidRDefault="00AB59A6" w:rsidP="004D79FB">
      <w:pPr>
        <w:ind w:firstLine="708"/>
        <w:jc w:val="both"/>
        <w:rPr>
          <w:szCs w:val="28"/>
          <w:lang w:val="kk-KZ"/>
        </w:rPr>
      </w:pPr>
      <w:r w:rsidRPr="00EA3750">
        <w:rPr>
          <w:szCs w:val="28"/>
          <w:lang w:val="kk-KZ"/>
        </w:rPr>
        <w:t xml:space="preserve">Шығармашылық дайындықты талап ететін мамандықтарға түсу үшін білім беру грантын алу конкурсына Қазақстан тарихы, оқу сауаттылығы (оқыту тілі) және екі шығармашылық емтиханның нәтижелері ескеріледі. </w:t>
      </w:r>
    </w:p>
    <w:p w:rsidR="00AB59A6" w:rsidRPr="0036572D" w:rsidRDefault="00AB59A6" w:rsidP="004D79FB">
      <w:pPr>
        <w:ind w:firstLine="708"/>
        <w:jc w:val="both"/>
        <w:rPr>
          <w:szCs w:val="28"/>
          <w:lang w:val="kk-KZ"/>
        </w:rPr>
      </w:pPr>
      <w:r w:rsidRPr="0036572D">
        <w:rPr>
          <w:szCs w:val="28"/>
          <w:lang w:val="kk-KZ"/>
        </w:rPr>
        <w:t xml:space="preserve">Мамандықтардың қысқартылған білім беру бағдарламалары бойынша ұқсас шығармашылық мамандықтарға түсу үшін білім беру грантын алу конкурсында бейіндік пән бойынша балдар және шығармашылық емтихан </w:t>
      </w:r>
      <w:r w:rsidRPr="0036572D">
        <w:rPr>
          <w:szCs w:val="28"/>
          <w:lang w:val="kk-KZ"/>
        </w:rPr>
        <w:lastRenderedPageBreak/>
        <w:t xml:space="preserve">нәтижесі ескеріледі. </w:t>
      </w:r>
    </w:p>
    <w:p w:rsidR="00AB59A6" w:rsidRPr="0036572D" w:rsidRDefault="00AB59A6" w:rsidP="004D79FB">
      <w:pPr>
        <w:ind w:firstLine="708"/>
        <w:jc w:val="both"/>
        <w:rPr>
          <w:szCs w:val="28"/>
          <w:lang w:val="kk-KZ"/>
        </w:rPr>
      </w:pPr>
      <w:r w:rsidRPr="0036572D">
        <w:rPr>
          <w:szCs w:val="28"/>
          <w:lang w:val="kk-KZ"/>
        </w:rPr>
        <w:t>Жергілікті бюджет қаражаты есебінен білім беру гранттары өңірлердің кадрларға қажеттілігі ескеріле отырып білім беру гранттары талапкерлер өтініш білдірген нақты мамандықтар, тіл бөлімдері мен оқу нысандары бойынша жоғары оқу орындарында оқу үшін мамандықтар кезектілігіне сай білім беру грантын беру туралы куәлікті берумен қоса ұлттық бірыңғай тестілеудің немесе кешенді тестілеудің нәтижелері бойынша сертификаттар баллдарына сәйкес конкурстық негізде беріледі.</w:t>
      </w:r>
    </w:p>
    <w:p w:rsidR="00AB59A6" w:rsidRPr="0036572D" w:rsidRDefault="00BD38D9" w:rsidP="00AB59A6">
      <w:pPr>
        <w:ind w:firstLine="708"/>
        <w:jc w:val="both"/>
        <w:rPr>
          <w:szCs w:val="28"/>
          <w:lang w:val="kk-KZ"/>
        </w:rPr>
      </w:pPr>
      <w:r w:rsidRPr="0036572D">
        <w:rPr>
          <w:b/>
          <w:szCs w:val="28"/>
          <w:lang w:val="kk-KZ"/>
        </w:rPr>
        <w:t>3</w:t>
      </w:r>
      <w:r w:rsidR="009F1F04" w:rsidRPr="0036572D">
        <w:rPr>
          <w:b/>
          <w:szCs w:val="28"/>
          <w:lang w:val="kk-KZ"/>
        </w:rPr>
        <w:t>.</w:t>
      </w:r>
      <w:r w:rsidRPr="0036572D">
        <w:rPr>
          <w:szCs w:val="28"/>
          <w:lang w:val="kk-KZ"/>
        </w:rPr>
        <w:t xml:space="preserve"> </w:t>
      </w:r>
      <w:r w:rsidR="00AB59A6" w:rsidRPr="0036572D">
        <w:rPr>
          <w:szCs w:val="28"/>
          <w:lang w:val="kk-KZ"/>
        </w:rPr>
        <w:t>Білім беру гранттарын алуға арналған конкурсқа қатысу үшін азамат жоғары оқу орнының қабылдау комиссиясына белгіленген үлгідегі бланкіде өтінішті, білімі туралы құжатты (түпнұсқа), ұлттық бірыңғай немесе кешенді тестілеудің сертификатын, 3x4 көлеміндегі екі фотосуретті, 086-У нысаны бойынша медициналық анықтаманы, сондай-ақ жеке басын куәландыратын құжаттың көшірмесін тапсырады.</w:t>
      </w:r>
    </w:p>
    <w:p w:rsidR="00AB59A6" w:rsidRPr="0036572D" w:rsidRDefault="00AB59A6" w:rsidP="00AB59A6">
      <w:pPr>
        <w:ind w:firstLine="708"/>
        <w:jc w:val="both"/>
        <w:rPr>
          <w:szCs w:val="28"/>
          <w:lang w:val="kk-KZ"/>
        </w:rPr>
      </w:pPr>
      <w:r w:rsidRPr="0036572D">
        <w:rPr>
          <w:szCs w:val="28"/>
          <w:lang w:val="kk-KZ"/>
        </w:rPr>
        <w:t>Тілдік дайындық деңгейін жоғарылатуға арналған мемлекеттік білім беру гранты негізінде ЖОО-ның дайындық бөлімдерін аяқтаған тұлғалар ЖОО-ның ректоры қол қойған табысты аяқтағаны туралы транскрипті ұсынады.</w:t>
      </w:r>
    </w:p>
    <w:p w:rsidR="00AB59A6" w:rsidRPr="0036572D" w:rsidRDefault="00AB59A6" w:rsidP="00AB59A6">
      <w:pPr>
        <w:ind w:firstLine="708"/>
        <w:jc w:val="both"/>
        <w:rPr>
          <w:szCs w:val="28"/>
          <w:lang w:val="kk-KZ"/>
        </w:rPr>
      </w:pPr>
      <w:r w:rsidRPr="0036572D">
        <w:rPr>
          <w:szCs w:val="28"/>
          <w:lang w:val="kk-KZ"/>
        </w:rPr>
        <w:t>Техникалық және кәсіптік, орта білімнен кейінгі білімнің білім беру бағдарламаларын іске асыратын білім беру ұйымдарының білім туралы құжаттары бар, біліктілігін растаған және мамандығы бойынша кемінде бір жыл жұмыс өтілі бар адамдар қосымша мына құжаттардың біреуін тапсырады:</w:t>
      </w:r>
    </w:p>
    <w:p w:rsidR="00AB59A6" w:rsidRPr="0036572D" w:rsidRDefault="00AB59A6" w:rsidP="00AB59A6">
      <w:pPr>
        <w:ind w:firstLine="708"/>
        <w:jc w:val="both"/>
        <w:rPr>
          <w:szCs w:val="28"/>
          <w:lang w:val="kk-KZ"/>
        </w:rPr>
      </w:pPr>
      <w:r w:rsidRPr="0036572D">
        <w:rPr>
          <w:szCs w:val="28"/>
          <w:lang w:val="kk-KZ"/>
        </w:rPr>
        <w:t>1) еңбек кітапшасы;</w:t>
      </w:r>
    </w:p>
    <w:p w:rsidR="00AB59A6" w:rsidRPr="0036572D" w:rsidRDefault="00AB59A6" w:rsidP="00AB59A6">
      <w:pPr>
        <w:ind w:firstLine="708"/>
        <w:jc w:val="both"/>
        <w:rPr>
          <w:szCs w:val="28"/>
          <w:lang w:val="kk-KZ"/>
        </w:rPr>
      </w:pPr>
      <w:r w:rsidRPr="0036572D">
        <w:rPr>
          <w:szCs w:val="28"/>
          <w:lang w:val="kk-KZ"/>
        </w:rPr>
        <w:t>2) жұмыс беруші қол қойған, ұйымның мөрімен расталған қызметтік тізім (жұмыскердің жұмысы, еңбек қызметі туралы мәліметтер тізбесі) (болған кезде);</w:t>
      </w:r>
    </w:p>
    <w:p w:rsidR="00AB59A6" w:rsidRPr="0036572D" w:rsidRDefault="00AB59A6" w:rsidP="00AB59A6">
      <w:pPr>
        <w:ind w:firstLine="708"/>
        <w:jc w:val="both"/>
        <w:rPr>
          <w:szCs w:val="28"/>
          <w:lang w:val="kk-KZ"/>
        </w:rPr>
      </w:pPr>
      <w:r w:rsidRPr="0036572D">
        <w:rPr>
          <w:szCs w:val="28"/>
          <w:lang w:val="kk-KZ"/>
        </w:rPr>
        <w:t xml:space="preserve">3) жұмыскердің еңбек қызметі туралы мәліметтер қамтылған архивтік анықтама, сондай-ақ аударылған міндетті зейнетақы жарналары туралы бірыңғай жинақтаушы зейнетақы қорынан үзінді көшірме мен жүргізілген әлеуметтік аударымдар туралы Мемлекеттік әлеуметтік сақтандыру қорынан мәліметтер; </w:t>
      </w:r>
    </w:p>
    <w:p w:rsidR="00AB59A6" w:rsidRPr="0036572D" w:rsidRDefault="00AB59A6" w:rsidP="00AB59A6">
      <w:pPr>
        <w:ind w:firstLine="708"/>
        <w:jc w:val="both"/>
        <w:rPr>
          <w:szCs w:val="28"/>
          <w:lang w:val="kk-KZ"/>
        </w:rPr>
      </w:pPr>
      <w:r w:rsidRPr="0036572D">
        <w:rPr>
          <w:szCs w:val="28"/>
          <w:lang w:val="kk-KZ"/>
        </w:rPr>
        <w:t>Білім беру грантын алуға арналған конкурсқа қатысу үшін азамат өтініште өзі таңдаған мамандық пен жоғары оқу орнын көрсетеді.</w:t>
      </w:r>
    </w:p>
    <w:p w:rsidR="00AB59A6" w:rsidRPr="0036572D" w:rsidRDefault="00AB59A6" w:rsidP="00AB59A6">
      <w:pPr>
        <w:ind w:firstLine="708"/>
        <w:jc w:val="both"/>
        <w:rPr>
          <w:szCs w:val="28"/>
          <w:lang w:val="kk-KZ"/>
        </w:rPr>
      </w:pPr>
      <w:r w:rsidRPr="0036572D">
        <w:rPr>
          <w:szCs w:val="28"/>
          <w:lang w:val="kk-KZ"/>
        </w:rPr>
        <w:t>Бейіндік пәндер сәйкес келген жағдайда азамат төрт мамандықты көрсете алады.</w:t>
      </w:r>
    </w:p>
    <w:p w:rsidR="00AB59A6" w:rsidRPr="0036572D" w:rsidRDefault="00AB59A6" w:rsidP="00AB59A6">
      <w:pPr>
        <w:ind w:firstLine="708"/>
        <w:jc w:val="both"/>
        <w:rPr>
          <w:szCs w:val="28"/>
          <w:lang w:val="kk-KZ"/>
        </w:rPr>
      </w:pPr>
      <w:r w:rsidRPr="0036572D">
        <w:rPr>
          <w:szCs w:val="28"/>
          <w:lang w:val="kk-KZ"/>
        </w:rPr>
        <w:t xml:space="preserve"> </w:t>
      </w:r>
      <w:r w:rsidRPr="0036572D">
        <w:rPr>
          <w:b/>
          <w:szCs w:val="28"/>
          <w:lang w:val="kk-KZ"/>
        </w:rPr>
        <w:t xml:space="preserve">4. </w:t>
      </w:r>
      <w:r w:rsidRPr="0036572D">
        <w:rPr>
          <w:szCs w:val="28"/>
          <w:lang w:val="kk-KZ"/>
        </w:rPr>
        <w:t xml:space="preserve"> Республикалық бюджет қаражаты есебінен білім беру грантын алуға арналған конкурсқа қатысу үшін өтініштер 23-31 шілде аралығында, жергілікті бюджет қаражаты есебінен 10-17 тамыз аралығында қабылданады.</w:t>
      </w:r>
    </w:p>
    <w:p w:rsidR="00AB59A6" w:rsidRPr="0036572D" w:rsidRDefault="009F1F04" w:rsidP="00AB59A6">
      <w:pPr>
        <w:ind w:firstLine="708"/>
        <w:jc w:val="both"/>
        <w:rPr>
          <w:kern w:val="1"/>
          <w:szCs w:val="28"/>
          <w:lang w:val="kk-KZ"/>
        </w:rPr>
      </w:pPr>
      <w:r w:rsidRPr="0036572D">
        <w:rPr>
          <w:b/>
          <w:szCs w:val="28"/>
          <w:lang w:val="kk-KZ"/>
        </w:rPr>
        <w:t>5</w:t>
      </w:r>
      <w:r w:rsidR="004D79FB" w:rsidRPr="0036572D">
        <w:rPr>
          <w:b/>
          <w:szCs w:val="28"/>
          <w:lang w:val="kk-KZ"/>
        </w:rPr>
        <w:t xml:space="preserve">. </w:t>
      </w:r>
      <w:r w:rsidR="00AB59A6" w:rsidRPr="0036572D">
        <w:rPr>
          <w:kern w:val="1"/>
          <w:szCs w:val="28"/>
          <w:lang w:val="kk-KZ"/>
        </w:rPr>
        <w:t xml:space="preserve">Конкурсқа қатысу үшін ұлттық жоғары оқу орындарына, шығармашылық дайындықты талап ететін мамандықтарға түсушілерді қоспағанда, тестілеу нәтижелері бойынша кемінде 65 балл, ал "Білім беру", "Ауыл шаруашылығы ғылымдары" және "Ветеринария" мамандықтарының топтары бойынша кемінде 60 балл, басқа жоғары оқу орындарына кемінде                 </w:t>
      </w:r>
      <w:r w:rsidR="00AB59A6" w:rsidRPr="0036572D">
        <w:rPr>
          <w:kern w:val="1"/>
          <w:szCs w:val="28"/>
          <w:lang w:val="kk-KZ"/>
        </w:rPr>
        <w:lastRenderedPageBreak/>
        <w:t>50 балл, ал "Жалпы медицина" мамандығы бойынша кемінде 65 балл, оның ішінде Қазақстан тарихы, математикалық сауаттылық, оқу сауаттылығы – оқу тілі бойынша кемінде 5 балл және әр бейіндік пәннен кемінде 5 балл жинау қажет.</w:t>
      </w:r>
    </w:p>
    <w:p w:rsidR="00AB59A6" w:rsidRPr="00AB59A6" w:rsidRDefault="00AB59A6" w:rsidP="00AB59A6">
      <w:pPr>
        <w:ind w:firstLine="708"/>
        <w:jc w:val="both"/>
        <w:rPr>
          <w:kern w:val="1"/>
          <w:szCs w:val="28"/>
          <w:lang w:val="kk-KZ"/>
        </w:rPr>
      </w:pPr>
      <w:r w:rsidRPr="00AB59A6">
        <w:rPr>
          <w:kern w:val="1"/>
          <w:szCs w:val="28"/>
          <w:lang w:val="kk-KZ"/>
        </w:rPr>
        <w:t>Шығармашылық емтихандар тапсыруды талап ететін мамандықтар бойынша конкурсқа қатысу үшін тестілеу және шығармашылық емтихан нәтижелері бойынша кемінде 65 балл, ал "Білім беру" мамандық тобы бойынша кемінде 60 балл, басқа жоғары оқу орындарына кемінде 50 балл, оның ішінде Қазақстан тарихы, оқу сауаттылығы – оқыту тілі бойынша кемінде 5 балл, және әрбір шығармашылық емтихан бойынша кемінде 5 балл жинау қажет (Жеделдетілген оқу мерзімімен қысқартылған білім беру бағдарламалары бойынша ұқсас шығармашылық мамандықтарға түсушілер үшін – кемінде</w:t>
      </w:r>
      <w:r w:rsidRPr="0036572D">
        <w:rPr>
          <w:kern w:val="1"/>
          <w:szCs w:val="28"/>
          <w:lang w:val="kk-KZ"/>
        </w:rPr>
        <w:t xml:space="preserve"> </w:t>
      </w:r>
      <w:r w:rsidRPr="00AB59A6">
        <w:rPr>
          <w:kern w:val="1"/>
          <w:szCs w:val="28"/>
          <w:lang w:val="kk-KZ"/>
        </w:rPr>
        <w:t xml:space="preserve">35 балл, оның ішінде шығармашылық емтихан бойынша – кемінде 5 балл және бейіндік пән бойынша кемінде 5 балл).  </w:t>
      </w:r>
    </w:p>
    <w:p w:rsidR="00AB59A6" w:rsidRPr="00AB59A6" w:rsidRDefault="00AB59A6" w:rsidP="00AB59A6">
      <w:pPr>
        <w:ind w:firstLine="708"/>
        <w:jc w:val="both"/>
        <w:rPr>
          <w:kern w:val="1"/>
          <w:szCs w:val="28"/>
          <w:lang w:val="kk-KZ"/>
        </w:rPr>
      </w:pPr>
      <w:r w:rsidRPr="00AB59A6">
        <w:rPr>
          <w:kern w:val="1"/>
          <w:szCs w:val="28"/>
          <w:lang w:val="kk-KZ"/>
        </w:rPr>
        <w:t>Жеделдетілген оқу мерзімімен қысқартылған білім беру бағдарламалары бойынша ұқсас шығармашылық мамандықтарға түсушілерге конкурсқа қатысу үшін тестілеу нәтижелері бойынша кемінде 35 балл, оның ішінде жалпы бейіндік пән бойынша кемінде 5 балл және шығармашылық емтиханды тапсыруды талап ететін мамандықтарға түсушілерді қоспағанда, бейіндік пән бойынша кемінде 5 балл жинау қажет.</w:t>
      </w:r>
    </w:p>
    <w:p w:rsidR="00AB59A6" w:rsidRPr="0036572D" w:rsidRDefault="00AB59A6" w:rsidP="00AB59A6">
      <w:pPr>
        <w:ind w:firstLine="708"/>
        <w:jc w:val="both"/>
        <w:rPr>
          <w:b/>
          <w:szCs w:val="28"/>
          <w:lang w:val="kk-KZ"/>
        </w:rPr>
      </w:pPr>
      <w:r w:rsidRPr="0036572D">
        <w:rPr>
          <w:kern w:val="1"/>
          <w:szCs w:val="28"/>
          <w:lang w:val="kk-KZ"/>
        </w:rPr>
        <w:t>Аталған тармақтың нормалары республикалық бюджет қаражаты және жергілікті бюджет қаражаты есебінен білім беру гранттарын беру конкурсының қатысушыларына қолданылады.</w:t>
      </w:r>
    </w:p>
    <w:p w:rsidR="00AB59A6" w:rsidRPr="0036572D" w:rsidRDefault="004D79FB" w:rsidP="004D79FB">
      <w:pPr>
        <w:ind w:firstLine="708"/>
        <w:jc w:val="both"/>
        <w:rPr>
          <w:szCs w:val="28"/>
          <w:lang w:val="kk-KZ"/>
        </w:rPr>
      </w:pPr>
      <w:r w:rsidRPr="0036572D">
        <w:rPr>
          <w:b/>
          <w:szCs w:val="28"/>
          <w:lang w:val="kk-KZ"/>
        </w:rPr>
        <w:t xml:space="preserve">6. </w:t>
      </w:r>
      <w:r w:rsidR="00AB59A6" w:rsidRPr="0036572D">
        <w:rPr>
          <w:szCs w:val="28"/>
          <w:lang w:val="kk-KZ"/>
        </w:rPr>
        <w:t>Шығармашылық мамандықтарды таңдаған талапкерлер республикалық және жергілікті бюджет қаражаты есебінен білім беру грантын алуға арналған конкурсқа бір мамандық бойынша қатысады және шығармашылық емтихан тапсырған жоғары оқу орнын ғана көрсетеді.</w:t>
      </w:r>
    </w:p>
    <w:p w:rsidR="00AB59A6" w:rsidRPr="0036572D" w:rsidRDefault="00AB59A6" w:rsidP="004D79FB">
      <w:pPr>
        <w:ind w:firstLine="708"/>
        <w:jc w:val="both"/>
        <w:rPr>
          <w:szCs w:val="28"/>
          <w:lang w:val="kk-KZ"/>
        </w:rPr>
      </w:pPr>
      <w:r w:rsidRPr="0036572D">
        <w:rPr>
          <w:szCs w:val="28"/>
          <w:lang w:val="kk-KZ"/>
        </w:rPr>
        <w:t>Педагогикалық мамандықтарды таңдаған және арнайы емтиханнан "өткен" талапкерлер республикалық және жергілікті бюджет есебінен білім беру грантын алуға арналған конкурсқа арнайы емтиханды тапсыру орнына қарамастан, таңдау пәніне сәйкес төрт жоғары оқу орны және төрт мамандық бойынша қатысады.</w:t>
      </w:r>
    </w:p>
    <w:p w:rsidR="00EB7EEC" w:rsidRPr="0036572D" w:rsidRDefault="0059463E" w:rsidP="00EB7EEC">
      <w:pPr>
        <w:tabs>
          <w:tab w:val="left" w:pos="0"/>
          <w:tab w:val="left" w:pos="1080"/>
          <w:tab w:val="left" w:pos="1134"/>
        </w:tabs>
        <w:ind w:firstLine="709"/>
        <w:jc w:val="both"/>
        <w:rPr>
          <w:szCs w:val="28"/>
          <w:lang w:val="kk-KZ"/>
        </w:rPr>
      </w:pPr>
      <w:r w:rsidRPr="0036572D">
        <w:rPr>
          <w:b/>
          <w:szCs w:val="28"/>
          <w:lang w:val="kk-KZ"/>
        </w:rPr>
        <w:t>7.</w:t>
      </w:r>
      <w:r w:rsidRPr="0036572D">
        <w:rPr>
          <w:szCs w:val="28"/>
          <w:lang w:val="kk-KZ"/>
        </w:rPr>
        <w:t xml:space="preserve"> </w:t>
      </w:r>
      <w:r w:rsidR="00EB7EEC" w:rsidRPr="0036572D">
        <w:rPr>
          <w:szCs w:val="28"/>
          <w:lang w:val="kk-KZ"/>
        </w:rPr>
        <w:t>Білім беру гранттарын алуға арналған конкурсты өткізу кезінде:</w:t>
      </w:r>
    </w:p>
    <w:p w:rsidR="00EB7EEC" w:rsidRPr="0036572D" w:rsidRDefault="00EB7EEC" w:rsidP="00EB7EEC">
      <w:pPr>
        <w:tabs>
          <w:tab w:val="left" w:pos="0"/>
          <w:tab w:val="left" w:pos="1080"/>
          <w:tab w:val="left" w:pos="1134"/>
        </w:tabs>
        <w:ind w:firstLine="709"/>
        <w:jc w:val="both"/>
        <w:rPr>
          <w:szCs w:val="28"/>
          <w:lang w:val="kk-KZ"/>
        </w:rPr>
      </w:pPr>
      <w:r w:rsidRPr="0036572D">
        <w:rPr>
          <w:szCs w:val="28"/>
          <w:lang w:val="kk-KZ"/>
        </w:rPr>
        <w:t xml:space="preserve">      1) "Алтын белгі" белгісімен марапатталған адамдардың;</w:t>
      </w:r>
    </w:p>
    <w:p w:rsidR="00EB7EEC" w:rsidRPr="0036572D" w:rsidRDefault="00EB7EEC" w:rsidP="00EB7EEC">
      <w:pPr>
        <w:tabs>
          <w:tab w:val="left" w:pos="0"/>
          <w:tab w:val="left" w:pos="1080"/>
          <w:tab w:val="left" w:pos="1134"/>
        </w:tabs>
        <w:ind w:firstLine="709"/>
        <w:jc w:val="both"/>
        <w:rPr>
          <w:szCs w:val="28"/>
          <w:lang w:val="kk-KZ"/>
        </w:rPr>
      </w:pPr>
      <w:r w:rsidRPr="0036572D">
        <w:rPr>
          <w:szCs w:val="28"/>
          <w:lang w:val="kk-KZ"/>
        </w:rPr>
        <w:t xml:space="preserve">      2) техникалық және кәсіптік, орта білімнен кейінгі білімнің білім беру бағдарламаларын іске асыратын білім беру ұйымдарының білім туралы құжаттары бар, біліктілігін растаған және мамандығы бойынша кемінде бір жыл жұмыс өтілі бар адамдардың;</w:t>
      </w:r>
    </w:p>
    <w:p w:rsidR="00EB7EEC" w:rsidRPr="0036572D" w:rsidRDefault="00EB7EEC" w:rsidP="00EB7EEC">
      <w:pPr>
        <w:tabs>
          <w:tab w:val="left" w:pos="0"/>
          <w:tab w:val="left" w:pos="1080"/>
          <w:tab w:val="left" w:pos="1134"/>
        </w:tabs>
        <w:ind w:firstLine="709"/>
        <w:jc w:val="both"/>
        <w:rPr>
          <w:szCs w:val="28"/>
          <w:lang w:val="kk-KZ"/>
        </w:rPr>
      </w:pPr>
      <w:r w:rsidRPr="0036572D">
        <w:rPr>
          <w:szCs w:val="28"/>
          <w:lang w:val="kk-KZ"/>
        </w:rPr>
        <w:t xml:space="preserve">      3) тiзбесiн бiлiм беру саласындағы уәкiлеттi орган айқындайтын жалпы бiлiм беретiн пәндер бойынша халықаралық олимпиадалар мен ғылыми жобалар конкурстарының (ғылыми жарыстардың) (бiрiншi, екiншi және үшiншi дәрежелi дипломдармен марапатталған), орындаушылардың халықаралық және республикалық конкурстарының және спорттық жарыстардың (бiрiншi, екiншi және үшiншi дәрежелi дипломдармен </w:t>
      </w:r>
      <w:r w:rsidRPr="0036572D">
        <w:rPr>
          <w:szCs w:val="28"/>
          <w:lang w:val="kk-KZ"/>
        </w:rPr>
        <w:lastRenderedPageBreak/>
        <w:t>марапатталған) соңғы үш жылдағы жеңiмпаздарының, сондай-ақ өздерi таңдаған мамандықтар олимпиаданың, конкурстың немесе спорттық жарыстың пәнiне сәйкес келген жағдайда, жалпы бiлiм беретiн пәндер бойынша ағымдағы оқу жылында президенттік, республикалық олимпиадалар мен ғылыми жобалар конкурстары (бiрiншi, екiншi және үшiншi дәрежелi дипломдармен марапатталған) жеңiмпаздарының басым құқығы бар.</w:t>
      </w:r>
    </w:p>
    <w:p w:rsidR="00EB7EEC" w:rsidRPr="0036572D" w:rsidRDefault="00EB7EEC" w:rsidP="00EB7EEC">
      <w:pPr>
        <w:tabs>
          <w:tab w:val="left" w:pos="0"/>
          <w:tab w:val="left" w:pos="1080"/>
          <w:tab w:val="left" w:pos="1134"/>
        </w:tabs>
        <w:ind w:firstLine="709"/>
        <w:jc w:val="both"/>
        <w:rPr>
          <w:szCs w:val="28"/>
          <w:lang w:val="kk-KZ"/>
        </w:rPr>
      </w:pPr>
      <w:r w:rsidRPr="0036572D">
        <w:rPr>
          <w:szCs w:val="28"/>
          <w:lang w:val="kk-KZ"/>
        </w:rPr>
        <w:t xml:space="preserve">Бұл ретте, балдардың көрсеткіштері бірдей болған жағдайда, білім беру гранттары аттестаттың, куәліктің немесе дипломның жоғары орта балдары бар тұлғаларға беріледі. </w:t>
      </w:r>
    </w:p>
    <w:p w:rsidR="00EB7EEC" w:rsidRPr="0036572D" w:rsidRDefault="00EB7EEC" w:rsidP="00EB7EEC">
      <w:pPr>
        <w:tabs>
          <w:tab w:val="left" w:pos="0"/>
          <w:tab w:val="left" w:pos="1080"/>
          <w:tab w:val="left" w:pos="1134"/>
        </w:tabs>
        <w:ind w:firstLine="709"/>
        <w:jc w:val="both"/>
        <w:rPr>
          <w:szCs w:val="28"/>
          <w:lang w:val="kk-KZ"/>
        </w:rPr>
      </w:pPr>
      <w:r w:rsidRPr="0036572D">
        <w:rPr>
          <w:szCs w:val="28"/>
          <w:lang w:val="kk-KZ"/>
        </w:rPr>
        <w:t>Балдардың көрсеткіштері бірдей болған жағдайда, сондай-ақ аттестаттың, куәліктің немесе дипломның орташа балдары бірдей болғанда бейіндік пән бойынша алған балдары ескеріледі.</w:t>
      </w:r>
    </w:p>
    <w:p w:rsidR="00EB7EEC" w:rsidRPr="0036572D" w:rsidRDefault="00732367" w:rsidP="00EB7EEC">
      <w:pPr>
        <w:ind w:firstLine="708"/>
        <w:jc w:val="both"/>
        <w:rPr>
          <w:szCs w:val="28"/>
          <w:lang w:val="kk-KZ"/>
        </w:rPr>
      </w:pPr>
      <w:r w:rsidRPr="0036572D">
        <w:rPr>
          <w:b/>
          <w:szCs w:val="28"/>
          <w:lang w:val="kk-KZ"/>
        </w:rPr>
        <w:t>8.</w:t>
      </w:r>
      <w:r w:rsidRPr="0036572D">
        <w:rPr>
          <w:szCs w:val="28"/>
          <w:lang w:val="kk-KZ"/>
        </w:rPr>
        <w:t xml:space="preserve"> </w:t>
      </w:r>
      <w:r w:rsidR="00EB7EEC" w:rsidRPr="0036572D">
        <w:rPr>
          <w:szCs w:val="28"/>
          <w:lang w:val="kk-KZ"/>
        </w:rPr>
        <w:t>Білім беру гранттарын алуға конкурс өткізу кезінде, сондай-ақ жоғары білімі бар кадрларды даярлауға мемлекеттік білім беру тапсырысы бойынша білім алушылардың құрамына кіргізу кезінде көрсеткiштері бiрдей болған жағдайда, жетiм балалар мен ата-анасының қамқорлығынсыз қалған балалардың, сондай-ақ кәмелетке толғанға дейін ата-аналарынан айырылған немесе ата-анасының қамқорлығынсыз қалған жастар қатарындағы Қазақстан Республикасы азаматтарының, I және II топтардағы мүгедектердің, жеңілдіктері мен кепілдіктері бойынша Ұлы Отан соғысына қатысушылар мен оның мүгедектеріне теңестірілген адамдардың, медициналық қорытындыға сәйкес тиісті білім беру ұйымдарында оқуға қарсы көрсетілімдер жоқ бала кезінен мүгедектердің, мүгедек балалардың және үздік білімі туралы құжаттары (куәліктері, аттестаттары, дипломдары) бар адамдардың басым құқығы болады.</w:t>
      </w:r>
    </w:p>
    <w:p w:rsidR="00EB7EEC" w:rsidRPr="0036572D" w:rsidRDefault="00EB7EEC" w:rsidP="00EB7EEC">
      <w:pPr>
        <w:jc w:val="both"/>
        <w:rPr>
          <w:szCs w:val="28"/>
          <w:lang w:val="kk-KZ"/>
        </w:rPr>
      </w:pPr>
      <w:r w:rsidRPr="0036572D">
        <w:rPr>
          <w:szCs w:val="28"/>
          <w:lang w:val="kk-KZ"/>
        </w:rPr>
        <w:t xml:space="preserve">         Балдардың көрсеткіштері бірдей болған жағдайда және басым құқығы болмаған кезде білім беру гранттары аттестаттың, куәліктің немесе дипломның жоғары орта балдары бар тұлғаларға беріледі.</w:t>
      </w:r>
    </w:p>
    <w:p w:rsidR="00EB7EEC" w:rsidRPr="0036572D" w:rsidRDefault="00EB7EEC" w:rsidP="00EB7EEC">
      <w:pPr>
        <w:jc w:val="both"/>
        <w:rPr>
          <w:szCs w:val="28"/>
          <w:lang w:val="kk-KZ"/>
        </w:rPr>
      </w:pPr>
      <w:r w:rsidRPr="0036572D">
        <w:rPr>
          <w:szCs w:val="28"/>
          <w:lang w:val="kk-KZ"/>
        </w:rPr>
        <w:t xml:space="preserve">         Бірдей балдық көрсеткіштері және басым құқығы болмаған кезде, сондай-ақ аттестаттың, куәліктің немесе дипломның орташа балы бірдей болғанда бейіндік пәндер бойынша алған балдары ескеріледі.</w:t>
      </w:r>
    </w:p>
    <w:p w:rsidR="00EB7EEC" w:rsidRPr="0036572D" w:rsidRDefault="00732367" w:rsidP="00EB7EEC">
      <w:pPr>
        <w:tabs>
          <w:tab w:val="left" w:pos="0"/>
          <w:tab w:val="left" w:pos="1080"/>
          <w:tab w:val="left" w:pos="1134"/>
        </w:tabs>
        <w:ind w:firstLine="709"/>
        <w:jc w:val="both"/>
        <w:rPr>
          <w:szCs w:val="28"/>
          <w:lang w:val="kk-KZ"/>
        </w:rPr>
      </w:pPr>
      <w:r w:rsidRPr="0036572D">
        <w:rPr>
          <w:b/>
          <w:szCs w:val="28"/>
          <w:lang w:val="kk-KZ"/>
        </w:rPr>
        <w:t>9.</w:t>
      </w:r>
      <w:r w:rsidRPr="0036572D">
        <w:rPr>
          <w:szCs w:val="28"/>
          <w:lang w:val="kk-KZ"/>
        </w:rPr>
        <w:t xml:space="preserve"> </w:t>
      </w:r>
      <w:r w:rsidR="00EB7EEC" w:rsidRPr="0036572D">
        <w:rPr>
          <w:szCs w:val="28"/>
          <w:lang w:val="kk-KZ"/>
        </w:rPr>
        <w:t>Қазақстан Республикасының азаматтары болып табылмайтын ұлты қазақ адамдар, І және ІІ топтағы мүгедектер, бала кезінен мүгедектер, мүгедек балалар, жетім балалар мен ата-анасының қамқорлығынсыз қалған балалар үшін, сондай-ақ кәмелетке толғанға дейін ата-анасынан айырылған немесе ата-анасының қамқорлығынсыз қалған жастар қатарындағы Қазақстан Республикасының азаматтары, жеңілдіктер мен кепілдіктер бойынша Ұлы Отан соғысының қатысушылары мен мүгедектеріне теңестірілген адамдар үшін конкурс көрсетілген санаттар арасындағы бекітілген мемлекеттік білім беру тапсырысының жалпы көлемінен бекітілген квоталар бойынша өткізіледі.</w:t>
      </w:r>
    </w:p>
    <w:p w:rsidR="00EB7EEC" w:rsidRPr="0036572D" w:rsidRDefault="00EB7EEC" w:rsidP="00EB7EEC">
      <w:pPr>
        <w:tabs>
          <w:tab w:val="left" w:pos="0"/>
          <w:tab w:val="left" w:pos="1080"/>
          <w:tab w:val="left" w:pos="1134"/>
        </w:tabs>
        <w:ind w:firstLine="709"/>
        <w:jc w:val="both"/>
        <w:rPr>
          <w:szCs w:val="28"/>
          <w:lang w:val="kk-KZ"/>
        </w:rPr>
      </w:pPr>
      <w:r w:rsidRPr="0036572D">
        <w:rPr>
          <w:szCs w:val="28"/>
          <w:lang w:val="kk-KZ"/>
        </w:rPr>
        <w:t xml:space="preserve">Білім беру грантын алуға арналған конкурсқа қатысушы тұлғалар үшін бекітілген қабылдау квотасы барлық өтініш білдірілген мамандықтарға </w:t>
      </w:r>
      <w:r w:rsidRPr="0036572D">
        <w:rPr>
          <w:szCs w:val="28"/>
          <w:lang w:val="kk-KZ"/>
        </w:rPr>
        <w:lastRenderedPageBreak/>
        <w:t>қолданылады.</w:t>
      </w:r>
    </w:p>
    <w:p w:rsidR="00EB7EEC" w:rsidRPr="0036572D" w:rsidRDefault="00EB7EEC" w:rsidP="00EB7EEC">
      <w:pPr>
        <w:tabs>
          <w:tab w:val="left" w:pos="0"/>
          <w:tab w:val="left" w:pos="1080"/>
          <w:tab w:val="left" w:pos="1134"/>
        </w:tabs>
        <w:ind w:firstLine="709"/>
        <w:jc w:val="both"/>
        <w:rPr>
          <w:szCs w:val="28"/>
          <w:lang w:val="kk-KZ"/>
        </w:rPr>
      </w:pPr>
      <w:r w:rsidRPr="0036572D">
        <w:rPr>
          <w:szCs w:val="28"/>
          <w:lang w:val="kk-KZ"/>
        </w:rPr>
        <w:t xml:space="preserve">Мамандық топтарында квоталар бойынша білім беру гранттарының саны оқу түрі бойынша орналастырылады. Егер квота бөлінген мамандықтар тобында шығармашылық емтиханы бар мамандықтар болған жағдайда, білім беру грантын алушыларды анықтағанда қатысушының максималды мүмкін балының үтірден кейінгі бір белгіге дейін дөңгелектелген пайыздық қатынасында ҰБТ және КТ тестілеу нәтижесі салыстырылатын болады. </w:t>
      </w:r>
    </w:p>
    <w:p w:rsidR="00EB7EEC" w:rsidRPr="0036572D" w:rsidRDefault="00EB7EEC" w:rsidP="00EB7EEC">
      <w:pPr>
        <w:tabs>
          <w:tab w:val="left" w:pos="0"/>
          <w:tab w:val="left" w:pos="1080"/>
          <w:tab w:val="left" w:pos="1134"/>
        </w:tabs>
        <w:ind w:firstLine="709"/>
        <w:jc w:val="both"/>
        <w:rPr>
          <w:szCs w:val="28"/>
          <w:lang w:val="kk-KZ"/>
        </w:rPr>
      </w:pPr>
      <w:r w:rsidRPr="0036572D">
        <w:rPr>
          <w:szCs w:val="28"/>
          <w:lang w:val="kk-KZ"/>
        </w:rPr>
        <w:t>Бірдей балдық көрсеткіштері болған жағдайда, білім беру гранттары аттестаттың, куәліктің немесе дипломның жоғары балы бар тұлғаларға беріледі.</w:t>
      </w:r>
    </w:p>
    <w:p w:rsidR="00EB7EEC" w:rsidRPr="0036572D" w:rsidRDefault="00EB7EEC" w:rsidP="00EB7EEC">
      <w:pPr>
        <w:tabs>
          <w:tab w:val="left" w:pos="0"/>
          <w:tab w:val="left" w:pos="1080"/>
          <w:tab w:val="left" w:pos="1134"/>
        </w:tabs>
        <w:ind w:firstLine="709"/>
        <w:jc w:val="both"/>
        <w:rPr>
          <w:szCs w:val="28"/>
          <w:lang w:val="kk-KZ"/>
        </w:rPr>
      </w:pPr>
      <w:r w:rsidRPr="00E91303">
        <w:rPr>
          <w:szCs w:val="28"/>
          <w:lang w:val="kk-KZ"/>
        </w:rPr>
        <w:t>Аттестаттың, куәліктің немесе дипломның орташа балы бірдей болған жағдайда бейіндік пәндер немесе шығармашылық емтихандар бойынша алған балдары ескеріледі</w:t>
      </w:r>
    </w:p>
    <w:p w:rsidR="00EB7EEC" w:rsidRPr="0036572D" w:rsidRDefault="00732367" w:rsidP="00EB7EEC">
      <w:pPr>
        <w:tabs>
          <w:tab w:val="left" w:pos="0"/>
          <w:tab w:val="left" w:pos="1080"/>
          <w:tab w:val="left" w:pos="1134"/>
        </w:tabs>
        <w:ind w:firstLine="709"/>
        <w:jc w:val="both"/>
        <w:rPr>
          <w:lang w:val="kk-KZ"/>
        </w:rPr>
      </w:pPr>
      <w:r w:rsidRPr="0036572D">
        <w:rPr>
          <w:b/>
          <w:szCs w:val="28"/>
          <w:lang w:val="kk-KZ"/>
        </w:rPr>
        <w:t>10.</w:t>
      </w:r>
      <w:r w:rsidRPr="0036572D">
        <w:rPr>
          <w:lang w:val="kk-KZ"/>
        </w:rPr>
        <w:t xml:space="preserve"> </w:t>
      </w:r>
      <w:r w:rsidR="00EB7EEC" w:rsidRPr="0036572D">
        <w:rPr>
          <w:lang w:val="kk-KZ"/>
        </w:rPr>
        <w:t xml:space="preserve">Білім беру гранттарын конкурстық тағайындаудан кейін қалған бос білім беру гранттарын республикалық конкурстық комиссия оқыту нысанына қарамастан, жоғары өту балымен мамандықтарға дайындау бағыттарының ішінде Жоғары білім алуға ақы төлеу үшін </w:t>
      </w:r>
      <w:r w:rsidR="00374AE7" w:rsidRPr="0036572D">
        <w:rPr>
          <w:lang w:val="kk-KZ"/>
        </w:rPr>
        <w:t xml:space="preserve">білім беру грантын беру ережесінің (бұдан әрі – Ереже) </w:t>
      </w:r>
      <w:r w:rsidR="00EB7EEC" w:rsidRPr="0036572D">
        <w:rPr>
          <w:lang w:val="kk-KZ"/>
        </w:rPr>
        <w:t>5, 6, 6-1-тармақтарында көзделген тәртіппен конкурстық негізде береді.</w:t>
      </w:r>
    </w:p>
    <w:p w:rsidR="00EB7EEC" w:rsidRPr="0036572D" w:rsidRDefault="00EB7EEC" w:rsidP="00EB7EEC">
      <w:pPr>
        <w:tabs>
          <w:tab w:val="left" w:pos="0"/>
          <w:tab w:val="left" w:pos="1080"/>
          <w:tab w:val="left" w:pos="1134"/>
        </w:tabs>
        <w:ind w:firstLine="709"/>
        <w:jc w:val="both"/>
        <w:rPr>
          <w:lang w:val="kk-KZ"/>
        </w:rPr>
      </w:pPr>
      <w:r w:rsidRPr="0036572D">
        <w:rPr>
          <w:lang w:val="kk-KZ"/>
        </w:rPr>
        <w:t>Халықаралық келісімдер бойынша келген шетелдік тұлғаларға білім беру гранттарын конкурстық тағайындаудан кейін қалған бос білім беру гранттарын тағайындау бойынша шешімді республикалық конкурстық комиссия қабылдайды.</w:t>
      </w:r>
    </w:p>
    <w:p w:rsidR="00EB7EEC" w:rsidRPr="0036572D" w:rsidRDefault="00EB7EEC" w:rsidP="00EB7EEC">
      <w:pPr>
        <w:tabs>
          <w:tab w:val="left" w:pos="0"/>
          <w:tab w:val="left" w:pos="1080"/>
          <w:tab w:val="left" w:pos="1134"/>
        </w:tabs>
        <w:ind w:firstLine="709"/>
        <w:jc w:val="both"/>
        <w:rPr>
          <w:lang w:val="kk-KZ"/>
        </w:rPr>
      </w:pPr>
      <w:r w:rsidRPr="00E91303">
        <w:rPr>
          <w:lang w:val="kk-KZ"/>
        </w:rPr>
        <w:t>Резервте көзделген білім беру гранттарын республикалық конкурстық комиссия  оқыту нысанына қарамастан, жоғары өту балымен мамандықтарға ең алдымен жетім балалар мен ата-анасының қамқорлығынсыз қалған балалар, сондай-ақ кәмелетке толғанға дейін ата-анасынан айырылған немесе ата-анасының қамқорлығынсыз қалған жастар қатарындағы Қазақстан Республикасының азаматтары, I және II топтағы мүгедектер, бала кезінен мүгедектер, жеңілдіктер мен кепілдіктер бойынша Ұлы Отан соғысының қатысушылары мен мүгедектеріне теңестірілген адамдар арасынан шыққан талапкерлерге осы Ереженің 5, 6, 6-1 тармақтарында көзделген тәртіппен конкурстық негізде беріледі</w:t>
      </w:r>
    </w:p>
    <w:p w:rsidR="00374AE7" w:rsidRPr="0036572D" w:rsidRDefault="00732367" w:rsidP="00374AE7">
      <w:pPr>
        <w:tabs>
          <w:tab w:val="left" w:pos="0"/>
          <w:tab w:val="left" w:pos="1080"/>
          <w:tab w:val="left" w:pos="1134"/>
        </w:tabs>
        <w:ind w:firstLine="709"/>
        <w:jc w:val="both"/>
        <w:rPr>
          <w:szCs w:val="28"/>
          <w:lang w:val="kk-KZ"/>
        </w:rPr>
      </w:pPr>
      <w:r w:rsidRPr="0036572D">
        <w:rPr>
          <w:b/>
          <w:szCs w:val="28"/>
          <w:lang w:val="kk-KZ"/>
        </w:rPr>
        <w:t>11.</w:t>
      </w:r>
      <w:r w:rsidR="00374AE7" w:rsidRPr="0036572D">
        <w:rPr>
          <w:szCs w:val="28"/>
          <w:lang w:val="kk-KZ"/>
        </w:rPr>
        <w:t xml:space="preserve"> Республикалық конкурстық комиссия шешімінің негізінде білім беру саласындағы уәкілетті ұйымның тиісті бұйрығы шығарылады және білім беру грантын тағайындау туралы куәлік ресімделеді.</w:t>
      </w:r>
    </w:p>
    <w:p w:rsidR="00374AE7" w:rsidRPr="0036572D" w:rsidRDefault="00374AE7" w:rsidP="00374AE7">
      <w:pPr>
        <w:tabs>
          <w:tab w:val="left" w:pos="1134"/>
        </w:tabs>
        <w:ind w:firstLine="709"/>
        <w:jc w:val="both"/>
        <w:rPr>
          <w:szCs w:val="28"/>
          <w:lang w:val="kk-KZ"/>
        </w:rPr>
      </w:pPr>
      <w:r w:rsidRPr="0036572D">
        <w:rPr>
          <w:szCs w:val="28"/>
          <w:lang w:val="kk-KZ"/>
        </w:rPr>
        <w:t xml:space="preserve"> Білім беру гранты иегерлерінің тізімі бұқаралық ақпарат құралдарында жарияланады.</w:t>
      </w:r>
    </w:p>
    <w:p w:rsidR="00374AE7" w:rsidRPr="0036572D" w:rsidRDefault="00374AE7" w:rsidP="00374AE7">
      <w:pPr>
        <w:tabs>
          <w:tab w:val="left" w:pos="1134"/>
        </w:tabs>
        <w:ind w:firstLine="709"/>
        <w:jc w:val="both"/>
        <w:rPr>
          <w:szCs w:val="28"/>
          <w:lang w:val="kk-KZ"/>
        </w:rPr>
      </w:pPr>
      <w:r w:rsidRPr="0036572D">
        <w:rPr>
          <w:szCs w:val="28"/>
          <w:lang w:val="kk-KZ"/>
        </w:rPr>
        <w:t>Грант иегері білім беру грантынан бас тартқан жағдайда білім беру грантын беру туралы куәлігінің күші жойылады, білім беру гранты конкурстық негізде осы Ережеде белгіленген тәртіппен қабылдау күнінен бастап күнтізбелік отыз күн ішінде беріледі.</w:t>
      </w:r>
    </w:p>
    <w:p w:rsidR="00374AE7" w:rsidRPr="0036572D" w:rsidRDefault="00374AE7" w:rsidP="00374AE7">
      <w:pPr>
        <w:tabs>
          <w:tab w:val="left" w:pos="1134"/>
        </w:tabs>
        <w:ind w:firstLine="709"/>
        <w:jc w:val="both"/>
        <w:rPr>
          <w:szCs w:val="28"/>
          <w:lang w:val="kk-KZ"/>
        </w:rPr>
      </w:pPr>
      <w:r w:rsidRPr="0036572D">
        <w:rPr>
          <w:szCs w:val="28"/>
          <w:lang w:val="kk-KZ"/>
        </w:rPr>
        <w:t xml:space="preserve">Білім беру грантын беру туралы куәлік қайтарылмаған жағдайда, жоғары оқу орнының қабылдау комиссиясы мерзімін және білім беру </w:t>
      </w:r>
      <w:r w:rsidRPr="0036572D">
        <w:rPr>
          <w:szCs w:val="28"/>
          <w:lang w:val="kk-KZ"/>
        </w:rPr>
        <w:lastRenderedPageBreak/>
        <w:t>грантынан бас тартқан адамның деректерін көрсете отырып, оның күшін жою туралы акт жасайды және жоғары оқу орнының мөрімен расталған актіні қабылдау күнінен бастап күнтізбелік отыз күн ішінде білім беру саласындағы уәкілетті органға ұсынады.</w:t>
      </w:r>
    </w:p>
    <w:p w:rsidR="00374AE7" w:rsidRPr="0036572D" w:rsidRDefault="00732367" w:rsidP="00374AE7">
      <w:pPr>
        <w:tabs>
          <w:tab w:val="left" w:pos="1134"/>
        </w:tabs>
        <w:ind w:firstLine="709"/>
        <w:jc w:val="both"/>
        <w:rPr>
          <w:szCs w:val="28"/>
          <w:lang w:val="kk-KZ"/>
        </w:rPr>
      </w:pPr>
      <w:r w:rsidRPr="0036572D">
        <w:rPr>
          <w:b/>
          <w:szCs w:val="28"/>
          <w:lang w:val="kk-KZ"/>
        </w:rPr>
        <w:t>12</w:t>
      </w:r>
      <w:r w:rsidRPr="0036572D">
        <w:rPr>
          <w:szCs w:val="28"/>
          <w:lang w:val="kk-KZ"/>
        </w:rPr>
        <w:t xml:space="preserve">. </w:t>
      </w:r>
      <w:r w:rsidR="00374AE7" w:rsidRPr="0036572D">
        <w:rPr>
          <w:szCs w:val="28"/>
          <w:lang w:val="kk-KZ"/>
        </w:rPr>
        <w:t>Жергілікті атқарушы органдардың конкурстық комиссиясы шешімінің негізінде тиісті бұйрық шығарылады және жергілікті бюджет қаражаты есебінен білім беру грантын беру туралы куәлік ресімделеді.</w:t>
      </w:r>
    </w:p>
    <w:p w:rsidR="00374AE7" w:rsidRPr="0036572D" w:rsidRDefault="00374AE7" w:rsidP="00374AE7">
      <w:pPr>
        <w:tabs>
          <w:tab w:val="left" w:pos="1134"/>
        </w:tabs>
        <w:ind w:firstLine="709"/>
        <w:jc w:val="both"/>
        <w:rPr>
          <w:szCs w:val="28"/>
          <w:lang w:val="kk-KZ"/>
        </w:rPr>
      </w:pPr>
      <w:r w:rsidRPr="0036572D">
        <w:rPr>
          <w:szCs w:val="28"/>
          <w:lang w:val="kk-KZ"/>
        </w:rPr>
        <w:t>Жергілікті бюджет қаражаты есебінен білім беру гранты иегерлерінің тізімі өңірлік бұқаралық ақпарат құралдарында жарияланады.</w:t>
      </w:r>
    </w:p>
    <w:p w:rsidR="00374AE7" w:rsidRPr="0036572D" w:rsidRDefault="00374AE7" w:rsidP="00374AE7">
      <w:pPr>
        <w:tabs>
          <w:tab w:val="left" w:pos="1134"/>
        </w:tabs>
        <w:ind w:firstLine="709"/>
        <w:jc w:val="both"/>
        <w:rPr>
          <w:szCs w:val="28"/>
          <w:lang w:val="kk-KZ"/>
        </w:rPr>
      </w:pPr>
      <w:r w:rsidRPr="0036572D">
        <w:rPr>
          <w:szCs w:val="28"/>
          <w:lang w:val="kk-KZ"/>
        </w:rPr>
        <w:t>Грант иегері жергілікті бюджет қаражаты есебінен білім беру грантынан бас тартқан жағдайда білім беру грантын беру туралы куәлігінің күші жойылады, білім беру гранты конкурстық негізде осы Ережеде белгіленген тәртіппен қабылдау күнінен бастап күнтізбелік отыз күн ішінде беріледі.</w:t>
      </w:r>
    </w:p>
    <w:p w:rsidR="00374AE7" w:rsidRPr="0036572D" w:rsidRDefault="00374AE7" w:rsidP="00374AE7">
      <w:pPr>
        <w:tabs>
          <w:tab w:val="left" w:pos="1134"/>
        </w:tabs>
        <w:ind w:firstLine="709"/>
        <w:jc w:val="both"/>
        <w:rPr>
          <w:szCs w:val="28"/>
          <w:lang w:val="kk-KZ"/>
        </w:rPr>
      </w:pPr>
      <w:r w:rsidRPr="00E91303">
        <w:rPr>
          <w:szCs w:val="28"/>
          <w:lang w:val="kk-KZ"/>
        </w:rPr>
        <w:t>Жергілікті бюджет есебінен білім беру грантын беру туралы куәлік қайтарылмаған жағдайда жоғары оқу орнының қабылдау комиссиясы мерзімін және білім беру грантынан бас тартқан адамның деректерін көрсете отырып, оның күшін жою туралы акт жасайды және жоғары оқу орнының мөрімен расталған актіні қабылдау күнінен  бастап күнтізбелік отыз күн ішінде жергілікті атқарушы органдарға тапсырады.</w:t>
      </w:r>
    </w:p>
    <w:p w:rsidR="00732367" w:rsidRPr="0036572D" w:rsidRDefault="00732367" w:rsidP="004D79FB">
      <w:pPr>
        <w:tabs>
          <w:tab w:val="left" w:pos="1134"/>
        </w:tabs>
        <w:ind w:firstLine="709"/>
        <w:jc w:val="both"/>
        <w:rPr>
          <w:szCs w:val="28"/>
          <w:lang w:val="kk-KZ"/>
        </w:rPr>
      </w:pPr>
      <w:r w:rsidRPr="0036572D">
        <w:rPr>
          <w:b/>
          <w:szCs w:val="28"/>
          <w:lang w:val="kk-KZ"/>
        </w:rPr>
        <w:t xml:space="preserve">13. </w:t>
      </w:r>
      <w:r w:rsidR="00374AE7" w:rsidRPr="0036572D">
        <w:rPr>
          <w:szCs w:val="28"/>
          <w:lang w:val="kk-KZ"/>
        </w:rPr>
        <w:t>Жергілікті бюджет есебінен білім беру грантын беру туралы куәлікті қабылдау комиссиялары азаматтардың конкурсқа қатысу үшін тапсырған құжаттарымен бірге 25 тамыздан кешіктірмей береді.</w:t>
      </w:r>
    </w:p>
    <w:p w:rsidR="00D03E02" w:rsidRPr="0036572D" w:rsidRDefault="00D03E02" w:rsidP="004D79FB">
      <w:pPr>
        <w:tabs>
          <w:tab w:val="left" w:pos="1134"/>
        </w:tabs>
        <w:ind w:firstLine="709"/>
        <w:jc w:val="both"/>
        <w:rPr>
          <w:szCs w:val="28"/>
          <w:lang w:val="kk-KZ"/>
        </w:rPr>
      </w:pPr>
      <w:r w:rsidRPr="0036572D">
        <w:rPr>
          <w:szCs w:val="28"/>
        </w:rPr>
        <w:t xml:space="preserve">На основании </w:t>
      </w:r>
      <w:proofErr w:type="gramStart"/>
      <w:r w:rsidRPr="0036572D">
        <w:rPr>
          <w:szCs w:val="28"/>
        </w:rPr>
        <w:t>вышеизложенного</w:t>
      </w:r>
      <w:proofErr w:type="gramEnd"/>
      <w:r w:rsidRPr="0036572D">
        <w:rPr>
          <w:szCs w:val="28"/>
        </w:rPr>
        <w:t>, просим руководствоваться в работе вышеперечисленные нормами.</w:t>
      </w:r>
    </w:p>
    <w:p w:rsidR="00374AE7" w:rsidRPr="0036572D" w:rsidRDefault="00374AE7" w:rsidP="004D79FB">
      <w:pPr>
        <w:tabs>
          <w:tab w:val="left" w:pos="1134"/>
        </w:tabs>
        <w:ind w:firstLine="709"/>
        <w:jc w:val="both"/>
        <w:rPr>
          <w:szCs w:val="28"/>
          <w:lang w:val="kk-KZ"/>
        </w:rPr>
      </w:pPr>
      <w:r w:rsidRPr="0036572D">
        <w:rPr>
          <w:szCs w:val="28"/>
          <w:lang w:val="kk-KZ"/>
        </w:rPr>
        <w:t>Жоғарыда баяндалғандардың негізінде жұмыс үщін жоғарыда аталған нормаларды басшылыққа алуларыңызды сұраймыз.</w:t>
      </w:r>
    </w:p>
    <w:p w:rsidR="00D03E02" w:rsidRPr="0036572D" w:rsidRDefault="006355FD" w:rsidP="0036572D">
      <w:pPr>
        <w:tabs>
          <w:tab w:val="left" w:pos="1134"/>
        </w:tabs>
        <w:ind w:firstLine="709"/>
        <w:jc w:val="both"/>
        <w:rPr>
          <w:szCs w:val="28"/>
          <w:lang w:val="kk-KZ"/>
        </w:rPr>
      </w:pPr>
      <w:r w:rsidRPr="0036572D">
        <w:rPr>
          <w:szCs w:val="28"/>
          <w:lang w:val="kk-KZ"/>
        </w:rPr>
        <w:t>Жоғарыда көрсетілген жобада Педагогикалық мамандықтар бойынша мамандардың тілдік дайындығын күшейтуге бөлінген білім беру грантын беру тәртібі жеке бөлім ретінде анықталған:</w:t>
      </w:r>
    </w:p>
    <w:p w:rsidR="006355FD" w:rsidRPr="0036572D" w:rsidRDefault="009018D5" w:rsidP="009018D5">
      <w:pPr>
        <w:tabs>
          <w:tab w:val="left" w:pos="993"/>
        </w:tabs>
        <w:ind w:firstLine="709"/>
        <w:jc w:val="both"/>
        <w:rPr>
          <w:szCs w:val="28"/>
          <w:lang w:val="kk-KZ"/>
        </w:rPr>
      </w:pPr>
      <w:r w:rsidRPr="0036572D">
        <w:rPr>
          <w:b/>
          <w:szCs w:val="28"/>
          <w:lang w:val="kk-KZ"/>
        </w:rPr>
        <w:t>1.</w:t>
      </w:r>
      <w:r w:rsidRPr="0036572D">
        <w:rPr>
          <w:szCs w:val="28"/>
          <w:lang w:val="kk-KZ"/>
        </w:rPr>
        <w:t xml:space="preserve"> </w:t>
      </w:r>
      <w:r w:rsidR="006355FD" w:rsidRPr="0036572D">
        <w:rPr>
          <w:szCs w:val="28"/>
          <w:lang w:val="kk-KZ"/>
        </w:rPr>
        <w:t>Білім беру саласындағы уәкілетті орган республикалық бюджет есебінен «Физика», «Химия», «Биология», «Информатика» педагогикалық мамандықтар бойынша мамандардың тілдік дайындығын күшейту үшін білім беру грантын орналастырады.</w:t>
      </w:r>
    </w:p>
    <w:p w:rsidR="006355FD" w:rsidRPr="0036572D" w:rsidRDefault="009018D5" w:rsidP="006355FD">
      <w:pPr>
        <w:ind w:firstLine="709"/>
        <w:jc w:val="both"/>
        <w:rPr>
          <w:szCs w:val="28"/>
          <w:lang w:val="kk-KZ"/>
        </w:rPr>
      </w:pPr>
      <w:r w:rsidRPr="0036572D">
        <w:rPr>
          <w:b/>
          <w:szCs w:val="28"/>
          <w:lang w:val="kk-KZ"/>
        </w:rPr>
        <w:t>2.</w:t>
      </w:r>
      <w:r w:rsidRPr="0036572D">
        <w:rPr>
          <w:szCs w:val="28"/>
          <w:lang w:val="kk-KZ"/>
        </w:rPr>
        <w:t xml:space="preserve"> </w:t>
      </w:r>
      <w:r w:rsidR="006355FD" w:rsidRPr="0036572D">
        <w:rPr>
          <w:szCs w:val="28"/>
          <w:lang w:val="kk-KZ"/>
        </w:rPr>
        <w:t xml:space="preserve">Көрсетілген педагогикалық мамандықтар бойынша білім беру грантын беру конкурсына мемлекеттік білім беру гранты негізінде тілдік дайындық деңгейін жоғарылатуға арналған ЖОО-ның дайындық бөлімдерін аяқтаған, кешенді тестілеу және Ұлттық тестілеу орталығы өткізетін шет тілін (ағылшын) білуге арналған тестілеуді жоғары балдан 50%-ынан төмен емес шекті балмен тапсырған тұлғалар қатысады. </w:t>
      </w:r>
    </w:p>
    <w:p w:rsidR="006355FD" w:rsidRPr="0036572D" w:rsidRDefault="006355FD" w:rsidP="006355FD">
      <w:pPr>
        <w:ind w:firstLine="709"/>
        <w:jc w:val="both"/>
        <w:rPr>
          <w:szCs w:val="28"/>
          <w:lang w:val="kk-KZ"/>
        </w:rPr>
      </w:pPr>
      <w:r w:rsidRPr="0036572D">
        <w:rPr>
          <w:szCs w:val="28"/>
          <w:lang w:val="kk-KZ"/>
        </w:rPr>
        <w:t>Көрсетілген адамдар санаттары үшін білім беру гранттарын беру мынадай тәртіппен жүргізіледі:</w:t>
      </w:r>
    </w:p>
    <w:p w:rsidR="006355FD" w:rsidRPr="0036572D" w:rsidRDefault="006355FD" w:rsidP="006355FD">
      <w:pPr>
        <w:ind w:firstLine="709"/>
        <w:jc w:val="both"/>
        <w:rPr>
          <w:szCs w:val="28"/>
          <w:lang w:val="kk-KZ"/>
        </w:rPr>
      </w:pPr>
      <w:r w:rsidRPr="0036572D">
        <w:rPr>
          <w:szCs w:val="28"/>
          <w:lang w:val="kk-KZ"/>
        </w:rPr>
        <w:t xml:space="preserve">1) үміткер мамандығы мен жоғары оқу орнын көрсете отырып педагогикалық мамандықтар бойынша мамандардың тілдік дайындығын </w:t>
      </w:r>
      <w:r w:rsidRPr="0036572D">
        <w:rPr>
          <w:szCs w:val="28"/>
          <w:lang w:val="kk-KZ"/>
        </w:rPr>
        <w:lastRenderedPageBreak/>
        <w:t>күшейтуге арналған білім беру грантын беру конкурсына қатысу туралы өтініш береді.</w:t>
      </w:r>
    </w:p>
    <w:p w:rsidR="006355FD" w:rsidRPr="0036572D" w:rsidRDefault="006355FD" w:rsidP="006355FD">
      <w:pPr>
        <w:ind w:firstLine="709"/>
        <w:jc w:val="both"/>
        <w:rPr>
          <w:szCs w:val="28"/>
          <w:lang w:val="kk-KZ"/>
        </w:rPr>
      </w:pPr>
      <w:r w:rsidRPr="0036572D">
        <w:rPr>
          <w:szCs w:val="28"/>
          <w:lang w:val="kk-KZ"/>
        </w:rPr>
        <w:t>2) жоғары оқу орындары білім алушылар өтініштерінің деректер базасын ҰТО-ға жолдайды;</w:t>
      </w:r>
    </w:p>
    <w:p w:rsidR="006355FD" w:rsidRPr="0036572D" w:rsidRDefault="006355FD" w:rsidP="006355FD">
      <w:pPr>
        <w:ind w:firstLine="709"/>
        <w:jc w:val="both"/>
        <w:rPr>
          <w:szCs w:val="28"/>
          <w:lang w:val="kk-KZ"/>
        </w:rPr>
      </w:pPr>
      <w:r w:rsidRPr="0036572D">
        <w:rPr>
          <w:szCs w:val="28"/>
          <w:lang w:val="kk-KZ"/>
        </w:rPr>
        <w:t>3) білім беру саласындағы уәкілетті орган шет (ағылшын) тілін білуге арналған тестілеу өткізу үшін базалық жоо тізімін айқындайды;</w:t>
      </w:r>
    </w:p>
    <w:p w:rsidR="006355FD" w:rsidRPr="0036572D" w:rsidRDefault="006355FD" w:rsidP="006355FD">
      <w:pPr>
        <w:ind w:firstLine="709"/>
        <w:jc w:val="both"/>
        <w:rPr>
          <w:szCs w:val="28"/>
          <w:lang w:val="kk-KZ"/>
        </w:rPr>
      </w:pPr>
      <w:r w:rsidRPr="0036572D">
        <w:rPr>
          <w:szCs w:val="28"/>
          <w:lang w:val="kk-KZ"/>
        </w:rPr>
        <w:t>4) ҰТО базалық жоо-ларда 27 шілдеге дейін шет (ағылшын) тілін білуге арналған тестілеу өткізеді;</w:t>
      </w:r>
    </w:p>
    <w:p w:rsidR="006355FD" w:rsidRPr="0036572D" w:rsidRDefault="006355FD" w:rsidP="006355FD">
      <w:pPr>
        <w:ind w:firstLine="709"/>
        <w:jc w:val="both"/>
        <w:rPr>
          <w:szCs w:val="28"/>
          <w:lang w:val="kk-KZ"/>
        </w:rPr>
      </w:pPr>
      <w:r w:rsidRPr="0036572D">
        <w:rPr>
          <w:szCs w:val="28"/>
          <w:lang w:val="kk-KZ"/>
        </w:rPr>
        <w:t>5) шет (ағылшын) тілін білуге арналған тестілеу нәтижелері бойынша ҰТО мамандықтар бөлінісінде ведомость жасайды және оны білім беру саласындағы уәкілетті органға тапсырады;</w:t>
      </w:r>
    </w:p>
    <w:p w:rsidR="006355FD" w:rsidRPr="0036572D" w:rsidRDefault="006355FD" w:rsidP="006355FD">
      <w:pPr>
        <w:ind w:firstLine="709"/>
        <w:jc w:val="both"/>
        <w:rPr>
          <w:szCs w:val="28"/>
          <w:lang w:val="kk-KZ"/>
        </w:rPr>
      </w:pPr>
      <w:r w:rsidRPr="0036572D">
        <w:rPr>
          <w:szCs w:val="28"/>
          <w:lang w:val="kk-KZ"/>
        </w:rPr>
        <w:t>6) білім беру саласындағы уәкілетті орган мамандықтар бөлінісінде ведомосты қарастырады және 8-8 тармақта көрсетілген педагогикалық мамандықтар бойынша мамандардың тілдік дайындығын күшейтуге арналған білім беру грантын беру туралы бұйрық шығарады;</w:t>
      </w:r>
    </w:p>
    <w:p w:rsidR="006355FD" w:rsidRPr="0036572D" w:rsidRDefault="006355FD" w:rsidP="006355FD">
      <w:pPr>
        <w:ind w:firstLine="709"/>
        <w:jc w:val="both"/>
        <w:rPr>
          <w:szCs w:val="28"/>
          <w:lang w:val="kk-KZ"/>
        </w:rPr>
      </w:pPr>
      <w:r w:rsidRPr="0036572D">
        <w:rPr>
          <w:szCs w:val="28"/>
          <w:lang w:val="kk-KZ"/>
        </w:rPr>
        <w:t>7) білім беру саласындағы уәкілетті орган бұйрығының негізінде ҰТО          8-8 тармақта көрсетілген педагогикалық мамандықтар бойынша мамандардың тілдік дайындығын күшейтуге арналған білім беру грантын тағайындау туралы куәлік ресімдейді;</w:t>
      </w:r>
    </w:p>
    <w:p w:rsidR="006355FD" w:rsidRPr="0036572D" w:rsidRDefault="006355FD" w:rsidP="006355FD">
      <w:pPr>
        <w:ind w:firstLine="709"/>
        <w:jc w:val="both"/>
        <w:rPr>
          <w:szCs w:val="28"/>
          <w:lang w:val="kk-KZ"/>
        </w:rPr>
      </w:pPr>
      <w:r w:rsidRPr="0036572D">
        <w:rPr>
          <w:szCs w:val="28"/>
          <w:lang w:val="kk-KZ"/>
        </w:rPr>
        <w:t>Көрсетілген педагогикалық мамандықтар бойынша мамандардың тілдік дайындығын күшейтуге арналған білім беру грантын тағайындау туралы куәлік негізінде ЖОО басшысы білім алушының өтініш берген мамандығы бойынша аталған ЖОО-да білім беру гранты бойынша оқуын жалғастыруы туралы бұйрық шығарады</w:t>
      </w:r>
    </w:p>
    <w:p w:rsidR="006355FD" w:rsidRPr="0036572D" w:rsidRDefault="004D79FB" w:rsidP="004D79FB">
      <w:pPr>
        <w:jc w:val="both"/>
        <w:rPr>
          <w:b/>
          <w:szCs w:val="28"/>
          <w:lang w:val="kk-KZ"/>
        </w:rPr>
      </w:pPr>
      <w:r w:rsidRPr="00E91303">
        <w:rPr>
          <w:szCs w:val="28"/>
          <w:lang w:val="kk-KZ"/>
        </w:rPr>
        <w:tab/>
      </w:r>
      <w:r w:rsidR="000411FD" w:rsidRPr="00E91303">
        <w:rPr>
          <w:b/>
          <w:szCs w:val="28"/>
          <w:lang w:val="kk-KZ"/>
        </w:rPr>
        <w:t>3</w:t>
      </w:r>
      <w:r w:rsidRPr="00E91303">
        <w:rPr>
          <w:b/>
          <w:szCs w:val="28"/>
          <w:lang w:val="kk-KZ"/>
        </w:rPr>
        <w:t xml:space="preserve">. </w:t>
      </w:r>
      <w:r w:rsidR="006355FD" w:rsidRPr="0036572D">
        <w:rPr>
          <w:b/>
          <w:szCs w:val="28"/>
          <w:lang w:val="kk-KZ"/>
        </w:rPr>
        <w:t xml:space="preserve"> </w:t>
      </w:r>
      <w:r w:rsidR="006355FD" w:rsidRPr="0036572D">
        <w:rPr>
          <w:szCs w:val="28"/>
          <w:lang w:val="kk-KZ"/>
        </w:rPr>
        <w:t>Мемлекеттік білім беру гранты негізінде тілдік дайындық деңгейін жоғарылатуға арналған ЖОО-ның дайындық бөлімдерін аяқтаған тұлғаларға арналған конкурс өткізілгеннен кейін көрсетілген педагогикалық мамандықтар бойынша жоғары білімі бар мамандардың тілдік дайындық деңгейін күшейтуге арналған қалған білім беру гранттары  ақылы оқудан ауысуға ниет білдірген студенттерге 3-курстан бастап «Білім беру», «Жаратылыстану ғылымдары», «Техникалық ғылым және технология», «Ауыл шаруашылығы ғылымдары» және «Ветеринария», «Денсаулық сақтау және әлеуметтік қамсыздандыру» дайындық бағыттары бойынша білім алушыларға беріледі.</w:t>
      </w:r>
    </w:p>
    <w:p w:rsidR="004D79FB" w:rsidRPr="0036572D" w:rsidRDefault="004D79FB" w:rsidP="004D79FB">
      <w:pPr>
        <w:jc w:val="both"/>
        <w:rPr>
          <w:szCs w:val="28"/>
          <w:lang w:val="kk-KZ"/>
        </w:rPr>
      </w:pPr>
      <w:r w:rsidRPr="0036572D">
        <w:rPr>
          <w:szCs w:val="28"/>
          <w:lang w:val="kk-KZ"/>
        </w:rPr>
        <w:tab/>
      </w:r>
      <w:r w:rsidR="00B65358" w:rsidRPr="0036572D">
        <w:rPr>
          <w:b/>
          <w:szCs w:val="28"/>
          <w:lang w:val="kk-KZ"/>
        </w:rPr>
        <w:t>4</w:t>
      </w:r>
      <w:r w:rsidRPr="0036572D">
        <w:rPr>
          <w:b/>
          <w:szCs w:val="28"/>
          <w:lang w:val="kk-KZ"/>
        </w:rPr>
        <w:t>.</w:t>
      </w:r>
      <w:r w:rsidRPr="0036572D">
        <w:rPr>
          <w:szCs w:val="28"/>
          <w:lang w:val="kk-KZ"/>
        </w:rPr>
        <w:t xml:space="preserve"> </w:t>
      </w:r>
      <w:r w:rsidR="006355FD" w:rsidRPr="0036572D">
        <w:rPr>
          <w:szCs w:val="28"/>
          <w:lang w:val="kk-KZ"/>
        </w:rPr>
        <w:t>Көрсетілген педагогикалық мамандықтар бойынша мамандардың тілдік дайындығын күшейтуге арналған үшін білім беру гранттары «Білім беру», «Жаратылыстану ғылымдары», «Техникалық ғылым және технология», «Ауыл шаруашылығы ғылымдары» және "Ветеринария", «Денсаулық сақтау және әлеуметтік қамсыздандыру» дайындық бағыттары бойынша білім алушыларға Ұлттық тестілеу орталығы өткізетін жоғары балдан 50%-ынан төмен емес шекті балмен шет тілін (ағылшын) білуге арналған тестілеу нәтижелері бойынша конкурстық негізде беріледі.</w:t>
      </w:r>
    </w:p>
    <w:p w:rsidR="004D79FB" w:rsidRPr="0036572D" w:rsidRDefault="004D79FB" w:rsidP="004D79FB">
      <w:pPr>
        <w:jc w:val="both"/>
        <w:rPr>
          <w:szCs w:val="28"/>
          <w:lang w:val="kk-KZ"/>
        </w:rPr>
      </w:pPr>
      <w:r w:rsidRPr="0036572D">
        <w:rPr>
          <w:szCs w:val="28"/>
          <w:lang w:val="kk-KZ"/>
        </w:rPr>
        <w:tab/>
      </w:r>
      <w:r w:rsidR="00B65358" w:rsidRPr="0036572D">
        <w:rPr>
          <w:b/>
          <w:szCs w:val="28"/>
          <w:lang w:val="kk-KZ"/>
        </w:rPr>
        <w:t>5</w:t>
      </w:r>
      <w:r w:rsidRPr="0036572D">
        <w:rPr>
          <w:b/>
          <w:szCs w:val="28"/>
          <w:lang w:val="kk-KZ"/>
        </w:rPr>
        <w:t xml:space="preserve">. </w:t>
      </w:r>
      <w:r w:rsidR="006355FD" w:rsidRPr="0036572D">
        <w:rPr>
          <w:szCs w:val="28"/>
          <w:lang w:val="kk-KZ"/>
        </w:rPr>
        <w:t xml:space="preserve">Көрсетілген педагогикалық мамандықтар бойынша мамандардың тілдік дайындығын күшейтуге арналған білім беру гранттарын беру жазғы </w:t>
      </w:r>
      <w:r w:rsidR="006355FD" w:rsidRPr="0036572D">
        <w:rPr>
          <w:szCs w:val="28"/>
          <w:lang w:val="kk-KZ"/>
        </w:rPr>
        <w:lastRenderedPageBreak/>
        <w:t>демалыс кезеңінде 2-курстың бағдарламасы 2,67 кем емес жинаған жағдайда мынадай тәртіппен жүзеге асырылады:</w:t>
      </w:r>
    </w:p>
    <w:p w:rsidR="00CD1CD2" w:rsidRPr="0036572D" w:rsidRDefault="00CD1CD2" w:rsidP="00CD1CD2">
      <w:pPr>
        <w:tabs>
          <w:tab w:val="left" w:pos="1134"/>
        </w:tabs>
        <w:ind w:firstLine="709"/>
        <w:jc w:val="both"/>
        <w:rPr>
          <w:rFonts w:eastAsia="Consolas"/>
          <w:kern w:val="0"/>
          <w:szCs w:val="28"/>
          <w:lang w:val="kk-KZ" w:eastAsia="en-US"/>
        </w:rPr>
      </w:pPr>
      <w:r w:rsidRPr="0036572D">
        <w:rPr>
          <w:rFonts w:eastAsia="Consolas"/>
          <w:kern w:val="0"/>
          <w:szCs w:val="28"/>
          <w:lang w:val="kk-KZ" w:eastAsia="en-US"/>
        </w:rPr>
        <w:t>1) «Білім беру», «Жаратылыстану ғылымдары», «Техникалық ғылым және технология», «Ауыл шаруашылығы ғылымдары» және «Ветеринария», «Денсаулық сақтау және әлеуметтік қамсыздандыру» дайындық бағыттары бойынша меншік нысанына қарамастан жоғары оқу орындарының ақылы негізінде білім алушы мамандық пен жоғары оқу орнын көрсете отырып педагогикалық мамандықтар бойынша мамандардың тілдік дайындығын күшейтуге арналған білім беру гранттарын беру конкурсына қатысу туралы өтініш береді.</w:t>
      </w:r>
    </w:p>
    <w:p w:rsidR="00CD1CD2" w:rsidRPr="0036572D" w:rsidRDefault="00CD1CD2" w:rsidP="00CD1CD2">
      <w:pPr>
        <w:tabs>
          <w:tab w:val="left" w:pos="1134"/>
        </w:tabs>
        <w:ind w:firstLine="709"/>
        <w:jc w:val="both"/>
        <w:rPr>
          <w:rFonts w:eastAsia="Consolas"/>
          <w:kern w:val="0"/>
          <w:szCs w:val="28"/>
          <w:lang w:val="kk-KZ" w:eastAsia="en-US"/>
        </w:rPr>
      </w:pPr>
      <w:r w:rsidRPr="0036572D">
        <w:rPr>
          <w:rFonts w:eastAsia="Consolas"/>
          <w:kern w:val="0"/>
          <w:szCs w:val="28"/>
          <w:lang w:val="kk-KZ" w:eastAsia="en-US"/>
        </w:rPr>
        <w:t>2) жоғары оқу орындары білім алушылар өтініштерінің деректер базасын ҰТО-ға жолдайды;</w:t>
      </w:r>
    </w:p>
    <w:p w:rsidR="00CD1CD2" w:rsidRPr="0036572D" w:rsidRDefault="00CD1CD2" w:rsidP="00CD1CD2">
      <w:pPr>
        <w:tabs>
          <w:tab w:val="left" w:pos="1134"/>
        </w:tabs>
        <w:ind w:firstLine="709"/>
        <w:jc w:val="both"/>
        <w:rPr>
          <w:rFonts w:eastAsia="Consolas"/>
          <w:kern w:val="0"/>
          <w:szCs w:val="28"/>
          <w:lang w:val="kk-KZ" w:eastAsia="en-US"/>
        </w:rPr>
      </w:pPr>
      <w:r w:rsidRPr="0036572D">
        <w:rPr>
          <w:rFonts w:eastAsia="Consolas"/>
          <w:kern w:val="0"/>
          <w:szCs w:val="28"/>
          <w:lang w:val="kk-KZ" w:eastAsia="en-US"/>
        </w:rPr>
        <w:t>3) білім беру саласындағы уәкілетті орган шет (ағылшын) тілін білуге арналған тестілеу өткізу үшін базалық жоо-ның тізбесін айқындайды;</w:t>
      </w:r>
    </w:p>
    <w:p w:rsidR="00CD1CD2" w:rsidRPr="0036572D" w:rsidRDefault="00CD1CD2" w:rsidP="00CD1CD2">
      <w:pPr>
        <w:tabs>
          <w:tab w:val="left" w:pos="1134"/>
        </w:tabs>
        <w:ind w:firstLine="709"/>
        <w:jc w:val="both"/>
        <w:rPr>
          <w:rFonts w:eastAsia="Consolas"/>
          <w:kern w:val="0"/>
          <w:szCs w:val="28"/>
          <w:lang w:val="kk-KZ" w:eastAsia="en-US"/>
        </w:rPr>
      </w:pPr>
      <w:r w:rsidRPr="0036572D">
        <w:rPr>
          <w:rFonts w:eastAsia="Consolas"/>
          <w:kern w:val="0"/>
          <w:szCs w:val="28"/>
          <w:lang w:val="kk-KZ" w:eastAsia="en-US"/>
        </w:rPr>
        <w:t>4) ҰТО базалық жоо-ларда 15 тамызға дейін шет (ағылшын) тілін білуге тестілеу өткізеді;</w:t>
      </w:r>
    </w:p>
    <w:p w:rsidR="00CD1CD2" w:rsidRPr="0036572D" w:rsidRDefault="00CD1CD2" w:rsidP="00CD1CD2">
      <w:pPr>
        <w:tabs>
          <w:tab w:val="left" w:pos="1134"/>
        </w:tabs>
        <w:ind w:firstLine="709"/>
        <w:jc w:val="both"/>
        <w:rPr>
          <w:rFonts w:eastAsia="Consolas"/>
          <w:kern w:val="0"/>
          <w:szCs w:val="28"/>
          <w:lang w:val="kk-KZ" w:eastAsia="en-US"/>
        </w:rPr>
      </w:pPr>
      <w:r w:rsidRPr="0036572D">
        <w:rPr>
          <w:rFonts w:eastAsia="Consolas"/>
          <w:kern w:val="0"/>
          <w:szCs w:val="28"/>
          <w:lang w:val="kk-KZ" w:eastAsia="en-US"/>
        </w:rPr>
        <w:t>5) шет (ағылшын) тілін білуге арналған тестілеу нәтижелері бойынша ҰТО мамандықтар бөлінісінде ведомость жасайды және оны білім беру саласындағы уәкілетті органға тапсырады;</w:t>
      </w:r>
    </w:p>
    <w:p w:rsidR="00CD1CD2" w:rsidRPr="0036572D" w:rsidRDefault="00CD1CD2" w:rsidP="00CD1CD2">
      <w:pPr>
        <w:tabs>
          <w:tab w:val="left" w:pos="1134"/>
        </w:tabs>
        <w:ind w:firstLine="709"/>
        <w:jc w:val="both"/>
        <w:rPr>
          <w:rFonts w:eastAsia="Consolas"/>
          <w:kern w:val="0"/>
          <w:szCs w:val="28"/>
          <w:lang w:val="kk-KZ" w:eastAsia="en-US"/>
        </w:rPr>
      </w:pPr>
      <w:r w:rsidRPr="0036572D">
        <w:rPr>
          <w:rFonts w:eastAsia="Consolas"/>
          <w:kern w:val="0"/>
          <w:szCs w:val="28"/>
          <w:lang w:val="kk-KZ" w:eastAsia="en-US"/>
        </w:rPr>
        <w:t>6) білім беру саласындағы уәкілетті орган мамандықтар бөлінісінде ведомосты қарастырады және 8-8 тармақта көрсетілген педагогикалық мамандықтар бойынша 22 тамызға дейін мамандардың тілдік дайындығын күшейтуге арналған білім беру гранттарын беру туралы бұйрық шығарады;</w:t>
      </w:r>
    </w:p>
    <w:p w:rsidR="00CD1CD2" w:rsidRPr="0036572D" w:rsidRDefault="00CD1CD2" w:rsidP="00CD1CD2">
      <w:pPr>
        <w:tabs>
          <w:tab w:val="left" w:pos="1134"/>
        </w:tabs>
        <w:ind w:firstLine="709"/>
        <w:jc w:val="both"/>
        <w:rPr>
          <w:rFonts w:eastAsia="Consolas"/>
          <w:kern w:val="0"/>
          <w:szCs w:val="28"/>
          <w:lang w:val="kk-KZ" w:eastAsia="en-US"/>
        </w:rPr>
      </w:pPr>
      <w:r w:rsidRPr="00E91303">
        <w:rPr>
          <w:rFonts w:eastAsia="Consolas"/>
          <w:kern w:val="0"/>
          <w:szCs w:val="28"/>
          <w:lang w:val="kk-KZ" w:eastAsia="en-US"/>
        </w:rPr>
        <w:t>7) білім беру саласындағы уәкілетті орган бұйрығының негізінде ҰТО        8-8 тармақта көрсетілген педагогикалық мамандықтар бойынша мамандардың тілдік дайындығын күшейтуге арналған білім беру гранттарын беру туралы куәлік ресімдейді;</w:t>
      </w:r>
    </w:p>
    <w:p w:rsidR="00CD1CD2" w:rsidRPr="0036572D" w:rsidRDefault="00CD1CD2" w:rsidP="00CD1CD2">
      <w:pPr>
        <w:tabs>
          <w:tab w:val="left" w:pos="1134"/>
        </w:tabs>
        <w:ind w:firstLine="709"/>
        <w:jc w:val="both"/>
        <w:rPr>
          <w:szCs w:val="28"/>
          <w:lang w:val="kk-KZ"/>
        </w:rPr>
      </w:pPr>
      <w:r w:rsidRPr="0036572D">
        <w:rPr>
          <w:szCs w:val="28"/>
          <w:lang w:val="kk-KZ"/>
        </w:rPr>
        <w:t>Көрсетілген педагогикалық мамандықтар бойынша мамандардың мамандардың тілдік дайындығын күшейтуге арналған білім беру гранттарын беру туралы куәлік негізінде ЖОО басшысы білім алушының өтініш берген мамандығы бойынша аталған ЖОО-да білім беру гранты бойынша оқуын                 3-курстан бастап жалғастыру туралы бұйрық шығарады.</w:t>
      </w:r>
    </w:p>
    <w:p w:rsidR="00CD1CD2" w:rsidRPr="0036572D" w:rsidRDefault="00CD1CD2" w:rsidP="00CD1CD2">
      <w:pPr>
        <w:tabs>
          <w:tab w:val="left" w:pos="1134"/>
        </w:tabs>
        <w:ind w:firstLine="709"/>
        <w:jc w:val="both"/>
        <w:rPr>
          <w:szCs w:val="28"/>
          <w:lang w:val="kk-KZ"/>
        </w:rPr>
      </w:pPr>
      <w:r w:rsidRPr="0036572D">
        <w:rPr>
          <w:szCs w:val="28"/>
          <w:lang w:val="kk-KZ"/>
        </w:rPr>
        <w:t>Бұл ретте, көрсетілген педагогикалық мамандықтар бойынша мамандардың тілдік дайындығын күшейтуге арналған білім беру грантына қабылдау кезінде міндетті құрамдас пәндердің академиялық айырмашылығы түріндегі пререквизиттер курстың жоғалуына әкелмейді және тегін негізде меңгеріледі.</w:t>
      </w:r>
    </w:p>
    <w:p w:rsidR="00CD1CD2" w:rsidRPr="0036572D" w:rsidRDefault="00CD1CD2" w:rsidP="004A20BF">
      <w:pPr>
        <w:tabs>
          <w:tab w:val="left" w:pos="1134"/>
        </w:tabs>
        <w:ind w:firstLine="709"/>
        <w:jc w:val="both"/>
        <w:rPr>
          <w:szCs w:val="28"/>
          <w:lang w:val="kk-KZ"/>
        </w:rPr>
      </w:pPr>
      <w:r w:rsidRPr="0036572D">
        <w:rPr>
          <w:szCs w:val="28"/>
          <w:lang w:val="kk-KZ"/>
        </w:rPr>
        <w:t>Жоғарыда баяндалғандардың негізінде «Физика», «Химия», «Биология», «Информатика» педагогикалық мамандықтар бойынша мамандардың тілдік дайындығын күшейту үшін білім беру грантын беру тәртібі бойынша келесідей тұлғаларға кең ауқымдағы ақпараттық-түсіндіру жұмыстарын жүргізуді сұраймыз:</w:t>
      </w:r>
    </w:p>
    <w:p w:rsidR="00CD1CD2" w:rsidRPr="0036572D" w:rsidRDefault="004A20BF" w:rsidP="004D79FB">
      <w:pPr>
        <w:tabs>
          <w:tab w:val="left" w:pos="1134"/>
        </w:tabs>
        <w:ind w:firstLine="709"/>
        <w:jc w:val="both"/>
        <w:rPr>
          <w:szCs w:val="28"/>
          <w:lang w:val="kk-KZ"/>
        </w:rPr>
      </w:pPr>
      <w:r w:rsidRPr="0036572D">
        <w:rPr>
          <w:szCs w:val="28"/>
          <w:lang w:val="kk-KZ"/>
        </w:rPr>
        <w:t xml:space="preserve">1) </w:t>
      </w:r>
      <w:r w:rsidR="00CD1CD2" w:rsidRPr="0036572D">
        <w:rPr>
          <w:szCs w:val="28"/>
          <w:lang w:val="kk-KZ"/>
        </w:rPr>
        <w:t>тілдік дайындығын күшейту үшін мемлекеттік тапсырыс бойынша білім алған жоғары оқу орындарының дайындық бөлімдерінің түлектері;</w:t>
      </w:r>
    </w:p>
    <w:p w:rsidR="00D50B1D" w:rsidRPr="0036572D" w:rsidRDefault="004A20BF" w:rsidP="0064266E">
      <w:pPr>
        <w:tabs>
          <w:tab w:val="left" w:pos="1134"/>
        </w:tabs>
        <w:ind w:firstLine="709"/>
        <w:jc w:val="both"/>
        <w:rPr>
          <w:szCs w:val="28"/>
          <w:lang w:val="kk-KZ"/>
        </w:rPr>
      </w:pPr>
      <w:r w:rsidRPr="0036572D">
        <w:rPr>
          <w:szCs w:val="28"/>
          <w:lang w:val="kk-KZ"/>
        </w:rPr>
        <w:lastRenderedPageBreak/>
        <w:t xml:space="preserve">2) </w:t>
      </w:r>
      <w:r w:rsidR="00CD1CD2" w:rsidRPr="0036572D">
        <w:rPr>
          <w:szCs w:val="28"/>
          <w:lang w:val="kk-KZ"/>
        </w:rPr>
        <w:t>«Білім беру», «Жаратылыстану ғылымдары», «Техникалық ғылым және технология», «Ауыл шаруашылығы ғылымдары» және «Ветеринария», «Денсаулық сақтау және әлеуметтік қамсыздандыру» дайындық бағыттары бойынша</w:t>
      </w:r>
      <w:r w:rsidR="0064266E" w:rsidRPr="0036572D">
        <w:rPr>
          <w:szCs w:val="28"/>
          <w:lang w:val="kk-KZ"/>
        </w:rPr>
        <w:t xml:space="preserve"> білім алған </w:t>
      </w:r>
      <w:r w:rsidR="00CD1CD2" w:rsidRPr="0036572D">
        <w:rPr>
          <w:szCs w:val="28"/>
          <w:lang w:val="kk-KZ"/>
        </w:rPr>
        <w:t>2,67 кем емес</w:t>
      </w:r>
      <w:r w:rsidR="0064266E" w:rsidRPr="0036572D">
        <w:rPr>
          <w:szCs w:val="28"/>
          <w:lang w:val="kk-KZ"/>
        </w:rPr>
        <w:t xml:space="preserve"> GPA</w:t>
      </w:r>
      <w:r w:rsidR="00CD1CD2" w:rsidRPr="0036572D">
        <w:rPr>
          <w:szCs w:val="28"/>
          <w:lang w:val="kk-KZ"/>
        </w:rPr>
        <w:t xml:space="preserve"> жинаған</w:t>
      </w:r>
      <w:r w:rsidR="0064266E" w:rsidRPr="0036572D">
        <w:rPr>
          <w:szCs w:val="28"/>
          <w:lang w:val="kk-KZ"/>
        </w:rPr>
        <w:t xml:space="preserve"> 2 курсты аяқтаған, көрсетілген педагогикалық мамандықтар бойынша 3 курстан бастап ақылы білімнен білім беру грантына ауысуға ниетін білдірген студенттерге</w:t>
      </w:r>
      <w:r w:rsidR="00D50B1D" w:rsidRPr="0036572D">
        <w:rPr>
          <w:szCs w:val="28"/>
          <w:lang w:val="kk-KZ"/>
        </w:rPr>
        <w:t>.</w:t>
      </w:r>
    </w:p>
    <w:p w:rsidR="0036572D" w:rsidRPr="0036572D" w:rsidRDefault="0064266E" w:rsidP="004D79FB">
      <w:pPr>
        <w:tabs>
          <w:tab w:val="left" w:pos="1134"/>
        </w:tabs>
        <w:ind w:firstLine="709"/>
        <w:jc w:val="both"/>
        <w:rPr>
          <w:szCs w:val="28"/>
          <w:lang w:val="kk-KZ"/>
        </w:rPr>
      </w:pPr>
      <w:r w:rsidRPr="0036572D">
        <w:rPr>
          <w:szCs w:val="28"/>
          <w:lang w:val="kk-KZ"/>
        </w:rPr>
        <w:t xml:space="preserve">Осыған байланысты, көрсетілген дайындық бағыттары бойынша </w:t>
      </w:r>
      <w:r w:rsidR="0036572D" w:rsidRPr="0036572D">
        <w:rPr>
          <w:szCs w:val="28"/>
          <w:lang w:val="kk-KZ"/>
        </w:rPr>
        <w:t xml:space="preserve">            </w:t>
      </w:r>
      <w:r w:rsidRPr="0036572D">
        <w:rPr>
          <w:szCs w:val="28"/>
          <w:lang w:val="kk-KZ"/>
        </w:rPr>
        <w:t>2 курсты аяқтаған және көрсетілген педагогикалық мамандықтарға ауысуға ниет білдірген студенттердің өтініштері бойынша мәліметтер базасын жасауды және Жоғары және жоғары оқу орнынан кейінгі біл</w:t>
      </w:r>
      <w:r w:rsidR="0036572D" w:rsidRPr="0036572D">
        <w:rPr>
          <w:szCs w:val="28"/>
          <w:lang w:val="kk-KZ"/>
        </w:rPr>
        <w:t>ім департаментіне ағымдағы жылғы 1 тамызына дейін жіберуіңізді сұраймыз.</w:t>
      </w:r>
    </w:p>
    <w:p w:rsidR="0036572D" w:rsidRDefault="0036572D" w:rsidP="004D79FB">
      <w:pPr>
        <w:tabs>
          <w:tab w:val="left" w:pos="1134"/>
        </w:tabs>
        <w:ind w:firstLine="709"/>
        <w:jc w:val="both"/>
        <w:rPr>
          <w:szCs w:val="28"/>
          <w:lang w:val="kk-KZ"/>
        </w:rPr>
      </w:pPr>
      <w:r w:rsidRPr="0036572D">
        <w:rPr>
          <w:szCs w:val="28"/>
          <w:lang w:val="kk-KZ"/>
        </w:rPr>
        <w:t>Ағымдағы жылы бұл педагогикалық мамандықтар бойынша ағылшын тілінде білім алу үшін 1000 грант, немесе әр мамандыққа 250 гранттан бөлінді.</w:t>
      </w:r>
    </w:p>
    <w:p w:rsidR="00EA3750" w:rsidRPr="0036572D" w:rsidRDefault="00EA3750" w:rsidP="004D79FB">
      <w:pPr>
        <w:tabs>
          <w:tab w:val="left" w:pos="1134"/>
        </w:tabs>
        <w:ind w:firstLine="709"/>
        <w:jc w:val="both"/>
        <w:rPr>
          <w:szCs w:val="28"/>
          <w:lang w:val="kk-KZ"/>
        </w:rPr>
      </w:pPr>
      <w:r w:rsidRPr="00EA3750">
        <w:rPr>
          <w:szCs w:val="28"/>
          <w:lang w:val="kk-KZ"/>
        </w:rPr>
        <w:t>Бұл ретте 2017-2018 оқу жылында жоғары және жоғары оқу орнынан кейінгі білімі бар мамандарды даярлауға мемлекеттік білім тапсырысын орналастыру конкурсына қатысу бойынша шешім қабылдауда есепке алынуы қажет көрсетілген мамандықтар бойынша ағылшын тілінде мамандарды даярлау сапас</w:t>
      </w:r>
      <w:r w:rsidR="00F4126B">
        <w:rPr>
          <w:szCs w:val="28"/>
          <w:lang w:val="kk-KZ"/>
        </w:rPr>
        <w:t xml:space="preserve">ына жауапты жоғары оқу орындарының </w:t>
      </w:r>
      <w:r w:rsidRPr="00EA3750">
        <w:rPr>
          <w:szCs w:val="28"/>
          <w:lang w:val="kk-KZ"/>
        </w:rPr>
        <w:t>жауаптылығына назар аударамыз.</w:t>
      </w:r>
    </w:p>
    <w:p w:rsidR="0036572D" w:rsidRPr="0036572D" w:rsidRDefault="0036572D" w:rsidP="004D79FB">
      <w:pPr>
        <w:tabs>
          <w:tab w:val="left" w:pos="1134"/>
        </w:tabs>
        <w:ind w:firstLine="709"/>
        <w:jc w:val="both"/>
        <w:rPr>
          <w:szCs w:val="28"/>
          <w:lang w:val="kk-KZ"/>
        </w:rPr>
      </w:pPr>
      <w:r w:rsidRPr="0036572D">
        <w:rPr>
          <w:szCs w:val="28"/>
          <w:lang w:val="kk-KZ"/>
        </w:rPr>
        <w:t>Аталған Қазақстан Республикасы Үкіметінің қаулысының бекітілгендігі туралы ақпарат жақын арада жеткізілетін болады.</w:t>
      </w:r>
    </w:p>
    <w:p w:rsidR="00C0360C" w:rsidRPr="00E91303" w:rsidRDefault="00C0360C" w:rsidP="004D79FB">
      <w:pPr>
        <w:tabs>
          <w:tab w:val="left" w:pos="1134"/>
        </w:tabs>
        <w:ind w:firstLine="709"/>
        <w:jc w:val="both"/>
        <w:rPr>
          <w:szCs w:val="28"/>
          <w:lang w:val="kk-KZ"/>
        </w:rPr>
      </w:pPr>
    </w:p>
    <w:p w:rsidR="00D50B1D" w:rsidRPr="00E91303" w:rsidRDefault="00D50B1D" w:rsidP="004D79FB">
      <w:pPr>
        <w:tabs>
          <w:tab w:val="left" w:pos="1134"/>
        </w:tabs>
        <w:ind w:firstLine="709"/>
        <w:jc w:val="both"/>
        <w:rPr>
          <w:szCs w:val="28"/>
          <w:lang w:val="kk-KZ"/>
        </w:rPr>
      </w:pPr>
    </w:p>
    <w:p w:rsidR="00D50B1D" w:rsidRPr="00D50B1D" w:rsidRDefault="008E32A8" w:rsidP="004D79FB">
      <w:pPr>
        <w:tabs>
          <w:tab w:val="left" w:pos="1134"/>
        </w:tabs>
        <w:ind w:firstLine="709"/>
        <w:jc w:val="both"/>
        <w:rPr>
          <w:b/>
          <w:szCs w:val="28"/>
        </w:rPr>
      </w:pPr>
      <w:proofErr w:type="gramStart"/>
      <w:r w:rsidRPr="0036572D">
        <w:rPr>
          <w:b/>
          <w:szCs w:val="28"/>
        </w:rPr>
        <w:t>Вице-министр</w:t>
      </w:r>
      <w:proofErr w:type="gramEnd"/>
      <w:r w:rsidRPr="0036572D">
        <w:rPr>
          <w:b/>
          <w:szCs w:val="28"/>
        </w:rPr>
        <w:tab/>
      </w:r>
      <w:r w:rsidRPr="0036572D">
        <w:rPr>
          <w:b/>
          <w:szCs w:val="28"/>
        </w:rPr>
        <w:tab/>
      </w:r>
      <w:r w:rsidRPr="0036572D">
        <w:rPr>
          <w:b/>
          <w:szCs w:val="28"/>
        </w:rPr>
        <w:tab/>
      </w:r>
      <w:r w:rsidRPr="0036572D">
        <w:rPr>
          <w:b/>
          <w:szCs w:val="28"/>
        </w:rPr>
        <w:tab/>
      </w:r>
      <w:r w:rsidRPr="0036572D">
        <w:rPr>
          <w:b/>
          <w:szCs w:val="28"/>
        </w:rPr>
        <w:tab/>
      </w:r>
      <w:r w:rsidRPr="0036572D">
        <w:rPr>
          <w:b/>
          <w:szCs w:val="28"/>
        </w:rPr>
        <w:tab/>
      </w:r>
      <w:r w:rsidRPr="0036572D">
        <w:rPr>
          <w:b/>
          <w:szCs w:val="28"/>
        </w:rPr>
        <w:tab/>
        <w:t xml:space="preserve">Б. </w:t>
      </w:r>
      <w:proofErr w:type="spellStart"/>
      <w:r w:rsidRPr="0036572D">
        <w:rPr>
          <w:b/>
          <w:szCs w:val="28"/>
        </w:rPr>
        <w:t>Асылова</w:t>
      </w:r>
      <w:proofErr w:type="spellEnd"/>
    </w:p>
    <w:p w:rsidR="00D50B1D" w:rsidRDefault="00D50B1D" w:rsidP="004D79FB">
      <w:pPr>
        <w:tabs>
          <w:tab w:val="left" w:pos="1134"/>
        </w:tabs>
        <w:ind w:firstLine="709"/>
        <w:jc w:val="both"/>
        <w:rPr>
          <w:szCs w:val="28"/>
          <w:lang w:val="kk-KZ"/>
        </w:rPr>
      </w:pPr>
    </w:p>
    <w:p w:rsidR="00224039" w:rsidRDefault="00224039" w:rsidP="004D79FB">
      <w:pPr>
        <w:tabs>
          <w:tab w:val="left" w:pos="1134"/>
        </w:tabs>
        <w:ind w:firstLine="709"/>
        <w:jc w:val="both"/>
        <w:rPr>
          <w:szCs w:val="28"/>
          <w:lang w:val="kk-KZ"/>
        </w:rPr>
      </w:pPr>
    </w:p>
    <w:p w:rsidR="00224039" w:rsidRPr="00082545" w:rsidRDefault="00224039" w:rsidP="00224039">
      <w:pPr>
        <w:pStyle w:val="aa"/>
        <w:jc w:val="both"/>
        <w:rPr>
          <w:rFonts w:ascii="Times New Roman" w:hAnsi="Times New Roman" w:cs="Times New Roman"/>
          <w:b/>
          <w:sz w:val="28"/>
          <w:szCs w:val="28"/>
        </w:rPr>
      </w:pPr>
    </w:p>
    <w:p w:rsidR="00224039" w:rsidRDefault="00224039" w:rsidP="00224039">
      <w:pPr>
        <w:pStyle w:val="aa"/>
        <w:jc w:val="both"/>
        <w:rPr>
          <w:rFonts w:ascii="Times New Roman" w:hAnsi="Times New Roman" w:cs="Times New Roman"/>
          <w:b/>
          <w:sz w:val="28"/>
          <w:szCs w:val="28"/>
          <w:lang w:val="kk-KZ"/>
        </w:rPr>
      </w:pPr>
    </w:p>
    <w:p w:rsidR="00224039" w:rsidRDefault="00224039" w:rsidP="00224039">
      <w:pPr>
        <w:pStyle w:val="aa"/>
        <w:jc w:val="both"/>
        <w:rPr>
          <w:rFonts w:ascii="Times New Roman" w:hAnsi="Times New Roman" w:cs="Times New Roman"/>
          <w:b/>
          <w:sz w:val="28"/>
          <w:szCs w:val="28"/>
          <w:lang w:val="kk-KZ"/>
        </w:rPr>
      </w:pPr>
    </w:p>
    <w:p w:rsidR="00224039" w:rsidRDefault="00224039" w:rsidP="00224039">
      <w:pPr>
        <w:pStyle w:val="aa"/>
        <w:jc w:val="both"/>
        <w:rPr>
          <w:rFonts w:ascii="Times New Roman" w:hAnsi="Times New Roman" w:cs="Times New Roman"/>
          <w:b/>
          <w:sz w:val="28"/>
          <w:szCs w:val="28"/>
          <w:lang w:val="kk-KZ"/>
        </w:rPr>
      </w:pPr>
    </w:p>
    <w:p w:rsidR="00224039" w:rsidRPr="00127614" w:rsidRDefault="00224039" w:rsidP="00224039">
      <w:pPr>
        <w:pStyle w:val="aa"/>
        <w:jc w:val="both"/>
        <w:rPr>
          <w:rFonts w:ascii="Times New Roman" w:hAnsi="Times New Roman" w:cs="Times New Roman"/>
          <w:i/>
          <w:sz w:val="20"/>
          <w:szCs w:val="20"/>
          <w:lang w:val="kk-KZ"/>
        </w:rPr>
      </w:pPr>
      <w:r>
        <w:rPr>
          <w:rFonts w:ascii="Times New Roman" w:hAnsi="Times New Roman" w:cs="Times New Roman"/>
          <w:b/>
          <w:sz w:val="28"/>
          <w:szCs w:val="28"/>
        </w:rPr>
        <w:sym w:font="Wingdings" w:char="F03F"/>
      </w:r>
      <w:r>
        <w:rPr>
          <w:rFonts w:ascii="Times New Roman" w:hAnsi="Times New Roman" w:cs="Times New Roman"/>
          <w:i/>
          <w:sz w:val="20"/>
          <w:szCs w:val="20"/>
          <w:lang w:val="kk-KZ"/>
        </w:rPr>
        <w:t xml:space="preserve"> Г. Зайлашова</w:t>
      </w:r>
    </w:p>
    <w:p w:rsidR="00224039" w:rsidRDefault="00224039" w:rsidP="00224039">
      <w:pPr>
        <w:pStyle w:val="aa"/>
        <w:jc w:val="both"/>
        <w:rPr>
          <w:rFonts w:ascii="Times New Roman" w:hAnsi="Times New Roman" w:cs="Times New Roman"/>
          <w:i/>
          <w:sz w:val="20"/>
          <w:szCs w:val="20"/>
          <w:lang w:val="kk-KZ"/>
        </w:rPr>
      </w:pPr>
      <w:r>
        <w:rPr>
          <w:rFonts w:ascii="Times New Roman" w:hAnsi="Times New Roman" w:cs="Times New Roman"/>
          <w:b/>
          <w:sz w:val="28"/>
          <w:szCs w:val="28"/>
        </w:rPr>
        <w:sym w:font="Wingdings" w:char="F028"/>
      </w:r>
      <w:r w:rsidRPr="00CB241C">
        <w:rPr>
          <w:rFonts w:ascii="Times New Roman" w:hAnsi="Times New Roman" w:cs="Times New Roman"/>
          <w:i/>
          <w:sz w:val="20"/>
          <w:szCs w:val="20"/>
        </w:rPr>
        <w:t xml:space="preserve"> 8 7172 74 </w:t>
      </w:r>
      <w:r>
        <w:rPr>
          <w:rFonts w:ascii="Times New Roman" w:hAnsi="Times New Roman" w:cs="Times New Roman"/>
          <w:i/>
          <w:sz w:val="20"/>
          <w:szCs w:val="20"/>
          <w:lang w:val="kk-KZ"/>
        </w:rPr>
        <w:t>22 84</w:t>
      </w:r>
    </w:p>
    <w:p w:rsidR="00224039" w:rsidRPr="00224039" w:rsidRDefault="00224039" w:rsidP="004D79FB">
      <w:pPr>
        <w:tabs>
          <w:tab w:val="left" w:pos="1134"/>
        </w:tabs>
        <w:ind w:firstLine="709"/>
        <w:jc w:val="both"/>
        <w:rPr>
          <w:szCs w:val="28"/>
          <w:lang w:val="kk-KZ"/>
        </w:rPr>
      </w:pPr>
    </w:p>
    <w:sectPr w:rsidR="00224039" w:rsidRPr="00224039" w:rsidSect="0036572D">
      <w:headerReference w:type="default" r:id="rId9"/>
      <w:footerReference w:type="first" r:id="rId10"/>
      <w:pgSz w:w="11906" w:h="16838"/>
      <w:pgMar w:top="1134" w:right="851"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0503" w:rsidRDefault="00670503" w:rsidP="0036572D">
      <w:r>
        <w:separator/>
      </w:r>
    </w:p>
  </w:endnote>
  <w:endnote w:type="continuationSeparator" w:id="0">
    <w:p w:rsidR="00670503" w:rsidRDefault="00670503" w:rsidP="00365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2EC" w:rsidRDefault="001452EC">
    <w:pPr>
      <w:pStyle w:val="a8"/>
    </w:pPr>
    <w:r>
      <w:rPr>
        <w:noProof/>
      </w:rPr>
      <mc:AlternateContent>
        <mc:Choice Requires="wps">
          <w:drawing>
            <wp:anchor distT="0" distB="0" distL="114300" distR="114300" simplePos="0" relativeHeight="251659264" behindDoc="0" locked="0" layoutInCell="1" allowOverlap="1">
              <wp:simplePos x="0" y="0"/>
              <wp:positionH relativeFrom="column">
                <wp:posOffset>6099175</wp:posOffset>
              </wp:positionH>
              <wp:positionV relativeFrom="paragraph">
                <wp:posOffset>-8968232</wp:posOffset>
              </wp:positionV>
              <wp:extent cx="381000" cy="8019098"/>
              <wp:effectExtent l="0" t="0" r="0" b="1270"/>
              <wp:wrapNone/>
              <wp:docPr id="2" name="Поле 2"/>
              <wp:cNvGraphicFramePr/>
              <a:graphic xmlns:a="http://schemas.openxmlformats.org/drawingml/2006/main">
                <a:graphicData uri="http://schemas.microsoft.com/office/word/2010/wordprocessingShape">
                  <wps:wsp>
                    <wps:cNvSpPr txBox="1"/>
                    <wps:spPr>
                      <a:xfrm>
                        <a:off x="0" y="0"/>
                        <a:ext cx="381000" cy="8019098"/>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1452EC" w:rsidRPr="001452EC" w:rsidRDefault="001452EC">
                          <w:pPr>
                            <w:rPr>
                              <w:color w:val="0C0000"/>
                              <w:sz w:val="14"/>
                            </w:rPr>
                          </w:pPr>
                          <w:r>
                            <w:rPr>
                              <w:color w:val="0C0000"/>
                              <w:sz w:val="14"/>
                            </w:rPr>
                            <w:t xml:space="preserve">17.07.2017 ЕСЭДО ГО (версия 7.19.2)  Копия электронного документа. Положительный результат проверки ЭЦП.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480.25pt;margin-top:-706.15pt;width:30pt;height:631.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" filled="f" stroked="f" strokeweight=".5pt">
              <v:fill o:detectmouseclick="t"/>
              <v:textbox style="layout-flow:vertical;mso-layout-flow-alt:bottom-to-top">
                <w:txbxContent>
                  <w:p w:rsidR="001452EC" w:rsidRPr="001452EC" w:rsidRDefault="001452EC">
                    <w:pPr>
                      <w:rPr>
                        <w:color w:val="0C0000"/>
                        <w:sz w:val="14"/>
                      </w:rPr>
                    </w:pPr>
                    <w:r>
                      <w:rPr>
                        <w:color w:val="0C0000"/>
                        <w:sz w:val="14"/>
                      </w:rPr>
                      <w:t xml:space="preserve">17.07.2017 ЕСЭДО ГО (версия 7.19.2)  Копия электронного документа. Положительный результат проверки ЭЦП.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0503" w:rsidRDefault="00670503" w:rsidP="0036572D">
      <w:r>
        <w:separator/>
      </w:r>
    </w:p>
  </w:footnote>
  <w:footnote w:type="continuationSeparator" w:id="0">
    <w:p w:rsidR="00670503" w:rsidRDefault="00670503" w:rsidP="003657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6213097"/>
      <w:docPartObj>
        <w:docPartGallery w:val="Page Numbers (Top of Page)"/>
        <w:docPartUnique/>
      </w:docPartObj>
    </w:sdtPr>
    <w:sdtEndPr/>
    <w:sdtContent>
      <w:p w:rsidR="0036572D" w:rsidRDefault="0036572D">
        <w:pPr>
          <w:pStyle w:val="a6"/>
          <w:jc w:val="center"/>
        </w:pPr>
        <w:r>
          <w:fldChar w:fldCharType="begin"/>
        </w:r>
        <w:r>
          <w:instrText>PAGE   \* MERGEFORMAT</w:instrText>
        </w:r>
        <w:r>
          <w:fldChar w:fldCharType="separate"/>
        </w:r>
        <w:r w:rsidR="00D93F15">
          <w:rPr>
            <w:noProof/>
          </w:rPr>
          <w:t>9</w:t>
        </w:r>
        <w:r>
          <w:fldChar w:fldCharType="end"/>
        </w:r>
      </w:p>
    </w:sdtContent>
  </w:sdt>
  <w:p w:rsidR="0036572D" w:rsidRDefault="0036572D">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72B23"/>
    <w:multiLevelType w:val="hybridMultilevel"/>
    <w:tmpl w:val="4356B7EA"/>
    <w:lvl w:ilvl="0" w:tplc="4322D600">
      <w:start w:val="1"/>
      <w:numFmt w:val="decimal"/>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
    <w:nsid w:val="4C720775"/>
    <w:multiLevelType w:val="hybridMultilevel"/>
    <w:tmpl w:val="8BC6A0D8"/>
    <w:lvl w:ilvl="0" w:tplc="A3047024">
      <w:start w:val="1"/>
      <w:numFmt w:val="decimal"/>
      <w:lvlText w:val="%1)"/>
      <w:lvlJc w:val="left"/>
      <w:pPr>
        <w:ind w:left="107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4FE835B7"/>
    <w:multiLevelType w:val="hybridMultilevel"/>
    <w:tmpl w:val="8E48F5BC"/>
    <w:lvl w:ilvl="0" w:tplc="37A63E7C">
      <w:start w:val="1"/>
      <w:numFmt w:val="decimal"/>
      <w:lvlText w:val="%1)"/>
      <w:lvlJc w:val="left"/>
      <w:pPr>
        <w:ind w:left="1070"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
    <w:nsid w:val="70582CAA"/>
    <w:multiLevelType w:val="hybridMultilevel"/>
    <w:tmpl w:val="E0722BEA"/>
    <w:lvl w:ilvl="0" w:tplc="95C063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630D"/>
    <w:rsid w:val="00006F93"/>
    <w:rsid w:val="0001595C"/>
    <w:rsid w:val="000411FD"/>
    <w:rsid w:val="00045DCF"/>
    <w:rsid w:val="00082545"/>
    <w:rsid w:val="000A165B"/>
    <w:rsid w:val="000E630D"/>
    <w:rsid w:val="001452EC"/>
    <w:rsid w:val="00145336"/>
    <w:rsid w:val="00155045"/>
    <w:rsid w:val="001F5394"/>
    <w:rsid w:val="00224039"/>
    <w:rsid w:val="00272A43"/>
    <w:rsid w:val="00293F40"/>
    <w:rsid w:val="002941E2"/>
    <w:rsid w:val="0036572D"/>
    <w:rsid w:val="00374AE7"/>
    <w:rsid w:val="003E00F0"/>
    <w:rsid w:val="00474FE3"/>
    <w:rsid w:val="004A20BF"/>
    <w:rsid w:val="004D79FB"/>
    <w:rsid w:val="00571B71"/>
    <w:rsid w:val="0059463E"/>
    <w:rsid w:val="006355FD"/>
    <w:rsid w:val="0064266E"/>
    <w:rsid w:val="00652192"/>
    <w:rsid w:val="00670503"/>
    <w:rsid w:val="006951FB"/>
    <w:rsid w:val="00732367"/>
    <w:rsid w:val="00735898"/>
    <w:rsid w:val="00753632"/>
    <w:rsid w:val="00757C93"/>
    <w:rsid w:val="007A5258"/>
    <w:rsid w:val="00877250"/>
    <w:rsid w:val="008B06CC"/>
    <w:rsid w:val="008E32A8"/>
    <w:rsid w:val="009018D5"/>
    <w:rsid w:val="009D6071"/>
    <w:rsid w:val="009F1F04"/>
    <w:rsid w:val="00A15AC1"/>
    <w:rsid w:val="00A3018A"/>
    <w:rsid w:val="00A850C9"/>
    <w:rsid w:val="00AB59A6"/>
    <w:rsid w:val="00B65358"/>
    <w:rsid w:val="00B84F37"/>
    <w:rsid w:val="00BD38D9"/>
    <w:rsid w:val="00C0360C"/>
    <w:rsid w:val="00C241C4"/>
    <w:rsid w:val="00CD1CD2"/>
    <w:rsid w:val="00CE2989"/>
    <w:rsid w:val="00CF2A5B"/>
    <w:rsid w:val="00D03E02"/>
    <w:rsid w:val="00D50B1D"/>
    <w:rsid w:val="00D55983"/>
    <w:rsid w:val="00D93F15"/>
    <w:rsid w:val="00E303CD"/>
    <w:rsid w:val="00E91303"/>
    <w:rsid w:val="00EA3750"/>
    <w:rsid w:val="00EB6C39"/>
    <w:rsid w:val="00EB7EEC"/>
    <w:rsid w:val="00ED5D3D"/>
    <w:rsid w:val="00F4126B"/>
    <w:rsid w:val="00F85293"/>
    <w:rsid w:val="00FE07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79FB"/>
    <w:pPr>
      <w:widowControl w:val="0"/>
      <w:suppressAutoHyphens/>
      <w:spacing w:after="0" w:line="240" w:lineRule="auto"/>
    </w:pPr>
    <w:rPr>
      <w:rFonts w:ascii="Times New Roman" w:eastAsia="Arial Unicode MS" w:hAnsi="Times New Roman" w:cs="Times New Roman"/>
      <w:kern w:val="2"/>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4D79FB"/>
    <w:pPr>
      <w:widowControl/>
      <w:suppressAutoHyphens w:val="0"/>
      <w:spacing w:after="200" w:line="276" w:lineRule="auto"/>
      <w:ind w:left="720"/>
      <w:contextualSpacing/>
    </w:pPr>
    <w:rPr>
      <w:rFonts w:ascii="Consolas" w:eastAsia="Consolas" w:hAnsi="Consolas" w:cs="Consolas"/>
      <w:kern w:val="0"/>
      <w:sz w:val="22"/>
      <w:szCs w:val="22"/>
      <w:lang w:val="en-US" w:eastAsia="en-US"/>
    </w:rPr>
  </w:style>
  <w:style w:type="character" w:customStyle="1" w:styleId="s0">
    <w:name w:val="s0"/>
    <w:rsid w:val="004D79FB"/>
    <w:rPr>
      <w:rFonts w:ascii="Times New Roman" w:eastAsia="Times New Roman" w:hAnsi="Times New Roman" w:cs="Times New Roman" w:hint="default"/>
    </w:rPr>
  </w:style>
  <w:style w:type="paragraph" w:styleId="a4">
    <w:name w:val="Balloon Text"/>
    <w:basedOn w:val="a"/>
    <w:link w:val="a5"/>
    <w:uiPriority w:val="99"/>
    <w:semiHidden/>
    <w:unhideWhenUsed/>
    <w:rsid w:val="008E32A8"/>
    <w:rPr>
      <w:rFonts w:ascii="Tahoma" w:hAnsi="Tahoma" w:cs="Tahoma"/>
      <w:sz w:val="16"/>
      <w:szCs w:val="16"/>
    </w:rPr>
  </w:style>
  <w:style w:type="character" w:customStyle="1" w:styleId="a5">
    <w:name w:val="Текст выноски Знак"/>
    <w:basedOn w:val="a0"/>
    <w:link w:val="a4"/>
    <w:uiPriority w:val="99"/>
    <w:semiHidden/>
    <w:rsid w:val="008E32A8"/>
    <w:rPr>
      <w:rFonts w:ascii="Tahoma" w:eastAsia="Arial Unicode MS" w:hAnsi="Tahoma" w:cs="Tahoma"/>
      <w:kern w:val="2"/>
      <w:sz w:val="16"/>
      <w:szCs w:val="16"/>
      <w:lang w:eastAsia="ru-RU"/>
    </w:rPr>
  </w:style>
  <w:style w:type="paragraph" w:styleId="a6">
    <w:name w:val="header"/>
    <w:basedOn w:val="a"/>
    <w:link w:val="a7"/>
    <w:uiPriority w:val="99"/>
    <w:unhideWhenUsed/>
    <w:rsid w:val="0036572D"/>
    <w:pPr>
      <w:tabs>
        <w:tab w:val="center" w:pos="4677"/>
        <w:tab w:val="right" w:pos="9355"/>
      </w:tabs>
    </w:pPr>
  </w:style>
  <w:style w:type="character" w:customStyle="1" w:styleId="a7">
    <w:name w:val="Верхний колонтитул Знак"/>
    <w:basedOn w:val="a0"/>
    <w:link w:val="a6"/>
    <w:uiPriority w:val="99"/>
    <w:rsid w:val="0036572D"/>
    <w:rPr>
      <w:rFonts w:ascii="Times New Roman" w:eastAsia="Arial Unicode MS" w:hAnsi="Times New Roman" w:cs="Times New Roman"/>
      <w:kern w:val="2"/>
      <w:sz w:val="28"/>
      <w:szCs w:val="24"/>
      <w:lang w:eastAsia="ru-RU"/>
    </w:rPr>
  </w:style>
  <w:style w:type="paragraph" w:styleId="a8">
    <w:name w:val="footer"/>
    <w:basedOn w:val="a"/>
    <w:link w:val="a9"/>
    <w:uiPriority w:val="99"/>
    <w:unhideWhenUsed/>
    <w:rsid w:val="0036572D"/>
    <w:pPr>
      <w:tabs>
        <w:tab w:val="center" w:pos="4677"/>
        <w:tab w:val="right" w:pos="9355"/>
      </w:tabs>
    </w:pPr>
  </w:style>
  <w:style w:type="character" w:customStyle="1" w:styleId="a9">
    <w:name w:val="Нижний колонтитул Знак"/>
    <w:basedOn w:val="a0"/>
    <w:link w:val="a8"/>
    <w:uiPriority w:val="99"/>
    <w:rsid w:val="0036572D"/>
    <w:rPr>
      <w:rFonts w:ascii="Times New Roman" w:eastAsia="Arial Unicode MS" w:hAnsi="Times New Roman" w:cs="Times New Roman"/>
      <w:kern w:val="2"/>
      <w:sz w:val="28"/>
      <w:szCs w:val="24"/>
      <w:lang w:eastAsia="ru-RU"/>
    </w:rPr>
  </w:style>
  <w:style w:type="paragraph" w:styleId="aa">
    <w:name w:val="No Spacing"/>
    <w:uiPriority w:val="1"/>
    <w:qFormat/>
    <w:rsid w:val="0022403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79FB"/>
    <w:pPr>
      <w:widowControl w:val="0"/>
      <w:suppressAutoHyphens/>
      <w:spacing w:after="0" w:line="240" w:lineRule="auto"/>
    </w:pPr>
    <w:rPr>
      <w:rFonts w:ascii="Times New Roman" w:eastAsia="Arial Unicode MS" w:hAnsi="Times New Roman" w:cs="Times New Roman"/>
      <w:kern w:val="2"/>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4D79FB"/>
    <w:pPr>
      <w:widowControl/>
      <w:suppressAutoHyphens w:val="0"/>
      <w:spacing w:after="200" w:line="276" w:lineRule="auto"/>
      <w:ind w:left="720"/>
      <w:contextualSpacing/>
    </w:pPr>
    <w:rPr>
      <w:rFonts w:ascii="Consolas" w:eastAsia="Consolas" w:hAnsi="Consolas" w:cs="Consolas"/>
      <w:kern w:val="0"/>
      <w:sz w:val="22"/>
      <w:szCs w:val="22"/>
      <w:lang w:val="en-US" w:eastAsia="en-US"/>
    </w:rPr>
  </w:style>
  <w:style w:type="character" w:customStyle="1" w:styleId="s0">
    <w:name w:val="s0"/>
    <w:rsid w:val="004D79FB"/>
    <w:rPr>
      <w:rFonts w:ascii="Times New Roman" w:eastAsia="Times New Roman" w:hAnsi="Times New Roman" w:cs="Times New Roman" w:hint="default"/>
    </w:rPr>
  </w:style>
  <w:style w:type="paragraph" w:styleId="a4">
    <w:name w:val="Balloon Text"/>
    <w:basedOn w:val="a"/>
    <w:link w:val="a5"/>
    <w:uiPriority w:val="99"/>
    <w:semiHidden/>
    <w:unhideWhenUsed/>
    <w:rsid w:val="008E32A8"/>
    <w:rPr>
      <w:rFonts w:ascii="Tahoma" w:hAnsi="Tahoma" w:cs="Tahoma"/>
      <w:sz w:val="16"/>
      <w:szCs w:val="16"/>
    </w:rPr>
  </w:style>
  <w:style w:type="character" w:customStyle="1" w:styleId="a5">
    <w:name w:val="Текст выноски Знак"/>
    <w:basedOn w:val="a0"/>
    <w:link w:val="a4"/>
    <w:uiPriority w:val="99"/>
    <w:semiHidden/>
    <w:rsid w:val="008E32A8"/>
    <w:rPr>
      <w:rFonts w:ascii="Tahoma" w:eastAsia="Arial Unicode MS" w:hAnsi="Tahoma" w:cs="Tahoma"/>
      <w:kern w:val="2"/>
      <w:sz w:val="16"/>
      <w:szCs w:val="16"/>
      <w:lang w:eastAsia="ru-RU"/>
    </w:rPr>
  </w:style>
  <w:style w:type="paragraph" w:styleId="a6">
    <w:name w:val="header"/>
    <w:basedOn w:val="a"/>
    <w:link w:val="a7"/>
    <w:uiPriority w:val="99"/>
    <w:unhideWhenUsed/>
    <w:rsid w:val="0036572D"/>
    <w:pPr>
      <w:tabs>
        <w:tab w:val="center" w:pos="4677"/>
        <w:tab w:val="right" w:pos="9355"/>
      </w:tabs>
    </w:pPr>
  </w:style>
  <w:style w:type="character" w:customStyle="1" w:styleId="a7">
    <w:name w:val="Верхний колонтитул Знак"/>
    <w:basedOn w:val="a0"/>
    <w:link w:val="a6"/>
    <w:uiPriority w:val="99"/>
    <w:rsid w:val="0036572D"/>
    <w:rPr>
      <w:rFonts w:ascii="Times New Roman" w:eastAsia="Arial Unicode MS" w:hAnsi="Times New Roman" w:cs="Times New Roman"/>
      <w:kern w:val="2"/>
      <w:sz w:val="28"/>
      <w:szCs w:val="24"/>
      <w:lang w:eastAsia="ru-RU"/>
    </w:rPr>
  </w:style>
  <w:style w:type="paragraph" w:styleId="a8">
    <w:name w:val="footer"/>
    <w:basedOn w:val="a"/>
    <w:link w:val="a9"/>
    <w:uiPriority w:val="99"/>
    <w:unhideWhenUsed/>
    <w:rsid w:val="0036572D"/>
    <w:pPr>
      <w:tabs>
        <w:tab w:val="center" w:pos="4677"/>
        <w:tab w:val="right" w:pos="9355"/>
      </w:tabs>
    </w:pPr>
  </w:style>
  <w:style w:type="character" w:customStyle="1" w:styleId="a9">
    <w:name w:val="Нижний колонтитул Знак"/>
    <w:basedOn w:val="a0"/>
    <w:link w:val="a8"/>
    <w:uiPriority w:val="99"/>
    <w:rsid w:val="0036572D"/>
    <w:rPr>
      <w:rFonts w:ascii="Times New Roman" w:eastAsia="Arial Unicode MS" w:hAnsi="Times New Roman" w:cs="Times New Roman"/>
      <w:kern w:val="2"/>
      <w:sz w:val="28"/>
      <w:szCs w:val="24"/>
      <w:lang w:eastAsia="ru-RU"/>
    </w:rPr>
  </w:style>
  <w:style w:type="paragraph" w:styleId="aa">
    <w:name w:val="No Spacing"/>
    <w:uiPriority w:val="1"/>
    <w:qFormat/>
    <w:rsid w:val="0022403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2666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3248</Words>
  <Characters>18517</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21722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Кобенова Гульзат Исбасаровна</dc:creator>
  <cp:lastModifiedBy>ПК</cp:lastModifiedBy>
  <cp:revision>2</cp:revision>
  <cp:lastPrinted>2017-07-14T03:20:00Z</cp:lastPrinted>
  <dcterms:created xsi:type="dcterms:W3CDTF">2017-07-17T05:49:00Z</dcterms:created>
  <dcterms:modified xsi:type="dcterms:W3CDTF">2017-07-17T05:49:00Z</dcterms:modified>
</cp:coreProperties>
</file>