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EE0" w:rsidRDefault="0093468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color w:val="FFFFFF"/>
          <w:sz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4702810</wp:posOffset>
            </wp:positionH>
            <wp:positionV relativeFrom="paragraph">
              <wp:posOffset>-629285</wp:posOffset>
            </wp:positionV>
            <wp:extent cx="1102360" cy="951865"/>
            <wp:effectExtent l="0" t="0" r="2540" b="635"/>
            <wp:wrapNone/>
            <wp:docPr id="4" name="Изображение 4" descr="ОО Интеллектуальный центр Инновационнное образ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ОО Интеллектуальный центр Инновационнное образование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02360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FFFFFF"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-525780</wp:posOffset>
            </wp:positionH>
            <wp:positionV relativeFrom="paragraph">
              <wp:posOffset>-562610</wp:posOffset>
            </wp:positionV>
            <wp:extent cx="909320" cy="922655"/>
            <wp:effectExtent l="0" t="0" r="5080" b="10795"/>
            <wp:wrapNone/>
            <wp:docPr id="3" name="Изображение 3" descr="логотип казахстанские предметные олимпиа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логотип казахстанские предметные олимпиады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9320" cy="922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FFFFFF"/>
          <w:sz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1183640</wp:posOffset>
            </wp:positionH>
            <wp:positionV relativeFrom="paragraph">
              <wp:posOffset>-340360</wp:posOffset>
            </wp:positionV>
            <wp:extent cx="2703830" cy="582930"/>
            <wp:effectExtent l="0" t="0" r="1270" b="7620"/>
            <wp:wrapNone/>
            <wp:docPr id="2" name="Изображение 17" descr="инновационное образование 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7" descr="инновационное образование лого"/>
                    <pic:cNvPicPr>
                      <a:picLocks noChangeAspect="1"/>
                    </pic:cNvPicPr>
                  </pic:nvPicPr>
                  <pic:blipFill>
                    <a:blip r:embed="rId8">
                      <a:lum bright="-23999" contrast="17999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3830" cy="5829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433EE0" w:rsidRDefault="00433EE0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3EE0" w:rsidRDefault="0093468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-833755</wp:posOffset>
                </wp:positionH>
                <wp:positionV relativeFrom="paragraph">
                  <wp:posOffset>55245</wp:posOffset>
                </wp:positionV>
                <wp:extent cx="7122160" cy="21590"/>
                <wp:effectExtent l="0" t="4445" r="2540" b="12065"/>
                <wp:wrapNone/>
                <wp:docPr id="1" name="Прямое соединени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246380" y="1183640"/>
                          <a:ext cx="7122160" cy="215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A3A4D1" id="Прямое соединение 1" o:spid="_x0000_s1026" style="position:absolute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65pt,4.35pt" to="495.1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" strokecolor="#5b9bd5 [3204]" strokeweight=".5pt">
                <v:stroke joinstyle="miter"/>
              </v:line>
            </w:pict>
          </mc:Fallback>
        </mc:AlternateContent>
      </w:r>
    </w:p>
    <w:p w:rsidR="00433EE0" w:rsidRDefault="00433EE0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3EE0" w:rsidRDefault="0093468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ИНФОРМАЦИОННОЕ ПИСЬМО</w:t>
      </w:r>
    </w:p>
    <w:p w:rsidR="00433EE0" w:rsidRDefault="00433EE0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33EE0" w:rsidRDefault="00934682">
      <w:pPr>
        <w:pStyle w:val="a5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  <w:r>
        <w:rPr>
          <w:rFonts w:ascii="Times New Roman" w:hAnsi="Times New Roman" w:cs="Times New Roman"/>
          <w:b/>
          <w:color w:val="002060"/>
          <w:sz w:val="28"/>
          <w:szCs w:val="24"/>
        </w:rPr>
        <w:t>Республиканск</w:t>
      </w:r>
      <w:r>
        <w:rPr>
          <w:rFonts w:ascii="Times New Roman" w:hAnsi="Times New Roman" w:cs="Times New Roman"/>
          <w:b/>
          <w:color w:val="002060"/>
          <w:sz w:val="28"/>
          <w:szCs w:val="24"/>
        </w:rPr>
        <w:t>ий</w:t>
      </w:r>
      <w:r>
        <w:rPr>
          <w:rFonts w:ascii="Times New Roman" w:hAnsi="Times New Roman" w:cs="Times New Roman"/>
          <w:b/>
          <w:color w:val="00206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2060"/>
          <w:sz w:val="28"/>
          <w:szCs w:val="24"/>
        </w:rPr>
        <w:t xml:space="preserve">семинар - </w:t>
      </w:r>
      <w:proofErr w:type="gramStart"/>
      <w:r>
        <w:rPr>
          <w:rFonts w:ascii="Times New Roman" w:hAnsi="Times New Roman" w:cs="Times New Roman"/>
          <w:b/>
          <w:color w:val="002060"/>
          <w:sz w:val="28"/>
          <w:szCs w:val="24"/>
        </w:rPr>
        <w:t xml:space="preserve">тренинг </w:t>
      </w: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«</w:t>
      </w:r>
      <w:proofErr w:type="gramEnd"/>
      <w:r>
        <w:rPr>
          <w:rFonts w:ascii="Times New Roman" w:hAnsi="Times New Roman" w:cs="Times New Roman"/>
          <w:b/>
          <w:color w:val="002060"/>
          <w:sz w:val="28"/>
          <w:szCs w:val="24"/>
        </w:rPr>
        <w:t xml:space="preserve">Ознакомление с проектным сводом правил правописания на латинице. </w:t>
      </w:r>
    </w:p>
    <w:p w:rsidR="00433EE0" w:rsidRDefault="00934682">
      <w:pPr>
        <w:pStyle w:val="a5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4"/>
        </w:rPr>
        <w:t>Разъяснение и практика применения правил</w:t>
      </w: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»</w:t>
      </w:r>
    </w:p>
    <w:p w:rsidR="00433EE0" w:rsidRDefault="00433EE0">
      <w:pPr>
        <w:pStyle w:val="a5"/>
        <w:jc w:val="center"/>
        <w:rPr>
          <w:rFonts w:ascii="Times New Roman" w:eastAsia="open sans" w:hAnsi="Times New Roman" w:cs="Times New Roman"/>
          <w:color w:val="333333"/>
          <w:sz w:val="32"/>
          <w:szCs w:val="32"/>
        </w:rPr>
      </w:pPr>
    </w:p>
    <w:p w:rsidR="00433EE0" w:rsidRDefault="00934682">
      <w:pPr>
        <w:pStyle w:val="a5"/>
        <w:jc w:val="center"/>
        <w:rPr>
          <w:rFonts w:ascii="Times New Roman" w:eastAsia="open sans" w:hAnsi="Times New Roman" w:cs="Times New Roman"/>
          <w:color w:val="333333"/>
          <w:sz w:val="32"/>
          <w:szCs w:val="32"/>
        </w:rPr>
      </w:pPr>
      <w:r>
        <w:rPr>
          <w:rFonts w:ascii="Times New Roman" w:eastAsia="open sans" w:hAnsi="Times New Roman" w:cs="Times New Roman"/>
          <w:color w:val="333333"/>
          <w:sz w:val="32"/>
          <w:szCs w:val="32"/>
        </w:rPr>
        <w:t xml:space="preserve">«Переход казахского языка на латиницу – это прежде всего забота нашего </w:t>
      </w:r>
      <w:r>
        <w:rPr>
          <w:rFonts w:ascii="Times New Roman" w:eastAsia="open sans" w:hAnsi="Times New Roman" w:cs="Times New Roman"/>
          <w:color w:val="333333"/>
          <w:sz w:val="32"/>
          <w:szCs w:val="32"/>
        </w:rPr>
        <w:t>государства о будущем нашей страны, ее интеграции в мировое пространство</w:t>
      </w:r>
      <w:r>
        <w:rPr>
          <w:rFonts w:ascii="Times New Roman" w:eastAsia="open sans" w:hAnsi="Times New Roman" w:cs="Times New Roman"/>
          <w:color w:val="333333"/>
          <w:sz w:val="32"/>
          <w:szCs w:val="32"/>
        </w:rPr>
        <w:t>»</w:t>
      </w:r>
      <w:r>
        <w:rPr>
          <w:rFonts w:ascii="Times New Roman" w:eastAsia="open sans" w:hAnsi="Times New Roman" w:cs="Times New Roman"/>
          <w:color w:val="333333"/>
          <w:sz w:val="32"/>
          <w:szCs w:val="32"/>
        </w:rPr>
        <w:t xml:space="preserve"> </w:t>
      </w:r>
    </w:p>
    <w:p w:rsidR="00433EE0" w:rsidRDefault="00934682">
      <w:pPr>
        <w:pStyle w:val="a5"/>
        <w:jc w:val="right"/>
        <w:rPr>
          <w:rFonts w:ascii="Times New Roman" w:eastAsia="open sans" w:hAnsi="Times New Roman" w:cs="Times New Roman"/>
          <w:color w:val="333333"/>
          <w:sz w:val="32"/>
          <w:szCs w:val="32"/>
        </w:rPr>
      </w:pPr>
      <w:r>
        <w:rPr>
          <w:rFonts w:ascii="Times New Roman" w:eastAsia="open sans" w:hAnsi="Times New Roman" w:cs="Times New Roman"/>
          <w:color w:val="333333"/>
          <w:sz w:val="32"/>
          <w:szCs w:val="32"/>
        </w:rPr>
        <w:t xml:space="preserve"> генеральный директор ННПЦ </w:t>
      </w:r>
    </w:p>
    <w:p w:rsidR="00433EE0" w:rsidRDefault="00934682">
      <w:pPr>
        <w:pStyle w:val="a5"/>
        <w:jc w:val="right"/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</w:pPr>
      <w:r>
        <w:rPr>
          <w:rFonts w:ascii="Times New Roman" w:eastAsia="open sans" w:hAnsi="Times New Roman" w:cs="Times New Roman"/>
          <w:color w:val="333333"/>
          <w:sz w:val="32"/>
          <w:szCs w:val="32"/>
        </w:rPr>
        <w:t>«</w:t>
      </w:r>
      <w:proofErr w:type="spellStart"/>
      <w:r>
        <w:rPr>
          <w:rFonts w:ascii="Times New Roman" w:eastAsia="open sans" w:hAnsi="Times New Roman" w:cs="Times New Roman"/>
          <w:color w:val="333333"/>
          <w:sz w:val="32"/>
          <w:szCs w:val="32"/>
        </w:rPr>
        <w:t>Тіл-Қазына</w:t>
      </w:r>
      <w:proofErr w:type="spellEnd"/>
      <w:r>
        <w:rPr>
          <w:rFonts w:ascii="Times New Roman" w:eastAsia="open sans" w:hAnsi="Times New Roman" w:cs="Times New Roman"/>
          <w:color w:val="333333"/>
          <w:sz w:val="32"/>
          <w:szCs w:val="32"/>
        </w:rPr>
        <w:t xml:space="preserve">» </w:t>
      </w:r>
      <w:proofErr w:type="spellStart"/>
      <w:r>
        <w:rPr>
          <w:rFonts w:ascii="Times New Roman" w:eastAsia="open sans" w:hAnsi="Times New Roman" w:cs="Times New Roman"/>
          <w:color w:val="333333"/>
          <w:sz w:val="32"/>
          <w:szCs w:val="32"/>
        </w:rPr>
        <w:t>Грифолла</w:t>
      </w:r>
      <w:proofErr w:type="spellEnd"/>
      <w:r>
        <w:rPr>
          <w:rFonts w:ascii="Times New Roman" w:eastAsia="open sans" w:hAnsi="Times New Roman" w:cs="Times New Roman"/>
          <w:color w:val="333333"/>
          <w:sz w:val="32"/>
          <w:szCs w:val="32"/>
        </w:rPr>
        <w:t xml:space="preserve"> Есим.</w:t>
      </w:r>
    </w:p>
    <w:p w:rsidR="00433EE0" w:rsidRDefault="00433EE0">
      <w:pPr>
        <w:pStyle w:val="a5"/>
        <w:jc w:val="both"/>
        <w:rPr>
          <w:rFonts w:ascii="Times New Roman" w:hAnsi="Times New Roman" w:cs="Times New Roman"/>
          <w:b/>
          <w:i/>
          <w:color w:val="002060"/>
          <w:sz w:val="24"/>
          <w:szCs w:val="24"/>
          <w:highlight w:val="cyan"/>
          <w:lang w:val="kk-KZ"/>
        </w:rPr>
      </w:pPr>
    </w:p>
    <w:p w:rsidR="00433EE0" w:rsidRDefault="0093468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Участники: </w:t>
      </w:r>
      <w:r>
        <w:rPr>
          <w:rFonts w:ascii="Times New Roman" w:hAnsi="Times New Roman" w:cs="Times New Roman"/>
          <w:sz w:val="24"/>
          <w:szCs w:val="24"/>
        </w:rPr>
        <w:t>учителя казахского языка</w:t>
      </w:r>
    </w:p>
    <w:p w:rsidR="00433EE0" w:rsidRDefault="0093468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Срок подачи </w:t>
      </w:r>
      <w:r>
        <w:rPr>
          <w:rFonts w:ascii="Times New Roman" w:hAnsi="Times New Roman" w:cs="Times New Roman"/>
          <w:b/>
          <w:sz w:val="24"/>
          <w:szCs w:val="24"/>
        </w:rPr>
        <w:t>заявок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участников: </w:t>
      </w:r>
      <w:r>
        <w:rPr>
          <w:rFonts w:ascii="Times New Roman" w:hAnsi="Times New Roman" w:cs="Times New Roman"/>
          <w:sz w:val="24"/>
          <w:szCs w:val="24"/>
          <w:lang w:val="kk-KZ"/>
        </w:rPr>
        <w:t>до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2019 года</w:t>
      </w:r>
    </w:p>
    <w:p w:rsidR="00433EE0" w:rsidRDefault="00433EE0">
      <w:pPr>
        <w:pStyle w:val="a5"/>
        <w:jc w:val="both"/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  <w:lang w:val="kk-KZ"/>
        </w:rPr>
      </w:pPr>
    </w:p>
    <w:p w:rsidR="00433EE0" w:rsidRDefault="00934682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Цель семинара: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разъяснение</w:t>
      </w:r>
      <w:r w:rsidRPr="009346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</w:t>
      </w:r>
      <w:r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равил написания и произношения государственного языка на латинице</w:t>
      </w:r>
      <w:r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, ознакомление с н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екоторы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ми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аспект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ами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казахского алфавита на латинице - орфографи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, терминологи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ономастик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и, </w:t>
      </w:r>
      <w:r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осваивание</w:t>
      </w:r>
      <w:r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письм</w:t>
      </w:r>
      <w:r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букв на латинице, которые  появились в новом алфавите.</w:t>
      </w:r>
      <w:r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>
        <w:rPr>
          <w:rFonts w:ascii="Arial" w:eastAsia="SimSun" w:hAnsi="Arial" w:cs="Arial"/>
          <w:color w:val="666666"/>
          <w:sz w:val="24"/>
          <w:szCs w:val="24"/>
          <w:shd w:val="clear" w:color="auto" w:fill="FFFFFF"/>
        </w:rPr>
        <w:br/>
      </w:r>
      <w:r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Дата проведения семинара-тренинга: с 9.01 по 11.01.2019 г.</w:t>
      </w:r>
    </w:p>
    <w:p w:rsidR="00433EE0" w:rsidRDefault="00433EE0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:rsidR="00433EE0" w:rsidRDefault="00934682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Стоимость участия: 10.000 тенге</w:t>
      </w:r>
      <w:r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433EE0" w:rsidRDefault="00934682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sz w:val="40"/>
          <w:szCs w:val="40"/>
          <w:shd w:val="clear" w:color="auto" w:fill="FFFFFF"/>
          <w:lang w:eastAsia="ru-RU"/>
        </w:rPr>
      </w:pPr>
      <w:r>
        <w:rPr>
          <w:rFonts w:ascii="Times New Roman" w:eastAsia="SimSun" w:hAnsi="Times New Roman" w:cs="Times New Roman"/>
          <w:b/>
          <w:bCs/>
          <w:color w:val="000000" w:themeColor="text1"/>
          <w:sz w:val="40"/>
          <w:szCs w:val="40"/>
          <w:shd w:val="clear" w:color="auto" w:fill="FFFFFF"/>
        </w:rPr>
        <w:t>Количество мест ограничено!!!!</w:t>
      </w:r>
    </w:p>
    <w:p w:rsidR="00433EE0" w:rsidRDefault="00433EE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33EE0" w:rsidRDefault="00934682">
      <w:pPr>
        <w:pStyle w:val="a5"/>
        <w:jc w:val="center"/>
        <w:rPr>
          <w:rStyle w:val="fontstyle21"/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 xml:space="preserve">Условия и порядок проведения </w:t>
      </w:r>
      <w:r>
        <w:rPr>
          <w:rStyle w:val="fontstyle21"/>
          <w:rFonts w:ascii="Times New Roman" w:hAnsi="Times New Roman" w:cs="Times New Roman"/>
          <w:b/>
          <w:color w:val="auto"/>
          <w:sz w:val="24"/>
          <w:szCs w:val="24"/>
        </w:rPr>
        <w:t>семинара- тренинга.</w:t>
      </w:r>
    </w:p>
    <w:p w:rsidR="00433EE0" w:rsidRDefault="00433EE0">
      <w:pPr>
        <w:pStyle w:val="a5"/>
        <w:jc w:val="both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bookmarkStart w:id="0" w:name="_GoBack"/>
      <w:bookmarkEnd w:id="0"/>
    </w:p>
    <w:p w:rsidR="00433EE0" w:rsidRDefault="00934682">
      <w:pPr>
        <w:pStyle w:val="a5"/>
        <w:numPr>
          <w:ilvl w:val="0"/>
          <w:numId w:val="1"/>
        </w:numPr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Оплатить участие - 10.000тг- удобным для вас способом: на расчетный счет в банке или киви-кошелек (приложение 2) </w:t>
      </w:r>
    </w:p>
    <w:p w:rsidR="00433EE0" w:rsidRDefault="00934682">
      <w:pPr>
        <w:pStyle w:val="a5"/>
        <w:numPr>
          <w:ilvl w:val="0"/>
          <w:numId w:val="1"/>
        </w:numPr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Подать до 8.01 заявку</w:t>
      </w:r>
      <w:r w:rsidRPr="0093468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(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приложение 1</w:t>
      </w:r>
      <w:r w:rsidRPr="0093468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)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на электронный адрес </w:t>
      </w:r>
      <w:hyperlink r:id="rId9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Pr="00934682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</w:t>
        </w:r>
        <w:r w:rsidRPr="00934682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edu</w:t>
        </w:r>
        <w:proofErr w:type="spellEnd"/>
        <w:r w:rsidRPr="00934682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</w:hyperlink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, прикрепив квитанцию об оплате.</w:t>
      </w:r>
    </w:p>
    <w:p w:rsidR="00433EE0" w:rsidRDefault="00934682">
      <w:pPr>
        <w:pStyle w:val="a5"/>
        <w:numPr>
          <w:ilvl w:val="0"/>
          <w:numId w:val="1"/>
        </w:numPr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Пр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иехать в г. Костанай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(</w:t>
      </w:r>
      <w:proofErr w:type="gramStart"/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по адресу</w:t>
      </w:r>
      <w:proofErr w:type="gramEnd"/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указанному дополнительно) 09.01.2019г. в 9.30</w:t>
      </w:r>
    </w:p>
    <w:p w:rsidR="00433EE0" w:rsidRDefault="00934682">
      <w:pPr>
        <w:pStyle w:val="a5"/>
        <w:numPr>
          <w:ilvl w:val="0"/>
          <w:numId w:val="1"/>
        </w:numPr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Посетить теоретическую и практическую часть трехдневного семинара: 9,10,11 января</w:t>
      </w:r>
    </w:p>
    <w:p w:rsidR="00433EE0" w:rsidRDefault="00934682">
      <w:pPr>
        <w:pStyle w:val="a5"/>
        <w:numPr>
          <w:ilvl w:val="0"/>
          <w:numId w:val="1"/>
        </w:numPr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Получить сертификат участника</w:t>
      </w:r>
    </w:p>
    <w:p w:rsidR="00433EE0" w:rsidRDefault="00433EE0">
      <w:pPr>
        <w:pStyle w:val="a5"/>
        <w:ind w:firstLine="420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</w:p>
    <w:p w:rsidR="00433EE0" w:rsidRDefault="00433EE0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3EE0" w:rsidRDefault="00934682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Каждому участнику </w:t>
      </w:r>
      <w:r>
        <w:rPr>
          <w:rFonts w:ascii="Times New Roman" w:eastAsia="Times New Roman" w:hAnsi="Times New Roman" w:cs="Times New Roman"/>
          <w:sz w:val="24"/>
          <w:szCs w:val="24"/>
        </w:rPr>
        <w:t>семинара- тренинга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выдается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сертификат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участника</w:t>
      </w:r>
    </w:p>
    <w:p w:rsidR="00433EE0" w:rsidRDefault="00433EE0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33EE0" w:rsidRDefault="00934682">
      <w:pPr>
        <w:pStyle w:val="a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Регистрация участников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семинара  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9.30 до 10.00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09.01.19</w:t>
      </w:r>
    </w:p>
    <w:p w:rsidR="00433EE0" w:rsidRDefault="00934682">
      <w:pPr>
        <w:pStyle w:val="a5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Место проведения семинара - тренинга будет сообщено дополнительно по телефону.</w:t>
      </w:r>
    </w:p>
    <w:p w:rsidR="00433EE0" w:rsidRDefault="00433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33EE0" w:rsidRDefault="00433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33EE0" w:rsidRDefault="009346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</w:t>
      </w:r>
    </w:p>
    <w:p w:rsidR="00433EE0" w:rsidRDefault="009346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Форма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заявки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 </w:t>
      </w:r>
    </w:p>
    <w:p w:rsidR="00433EE0" w:rsidRDefault="00433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9571" w:type="dxa"/>
        <w:tblLayout w:type="fixed"/>
        <w:tblLook w:val="04A0" w:firstRow="1" w:lastRow="0" w:firstColumn="1" w:lastColumn="0" w:noHBand="0" w:noVBand="1"/>
      </w:tblPr>
      <w:tblGrid>
        <w:gridCol w:w="483"/>
        <w:gridCol w:w="4302"/>
        <w:gridCol w:w="2393"/>
        <w:gridCol w:w="2393"/>
      </w:tblGrid>
      <w:tr w:rsidR="00433EE0">
        <w:tc>
          <w:tcPr>
            <w:tcW w:w="483" w:type="dxa"/>
          </w:tcPr>
          <w:p w:rsidR="00433EE0" w:rsidRDefault="0093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№</w:t>
            </w:r>
          </w:p>
        </w:tc>
        <w:tc>
          <w:tcPr>
            <w:tcW w:w="4302" w:type="dxa"/>
          </w:tcPr>
          <w:p w:rsidR="00433EE0" w:rsidRDefault="0093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ФИО</w:t>
            </w:r>
          </w:p>
        </w:tc>
        <w:tc>
          <w:tcPr>
            <w:tcW w:w="2393" w:type="dxa"/>
          </w:tcPr>
          <w:p w:rsidR="00433EE0" w:rsidRDefault="0093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Область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район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школа</w:t>
            </w:r>
            <w:proofErr w:type="spellEnd"/>
          </w:p>
        </w:tc>
        <w:tc>
          <w:tcPr>
            <w:tcW w:w="2393" w:type="dxa"/>
          </w:tcPr>
          <w:p w:rsidR="00433EE0" w:rsidRDefault="0093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Телефон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участника</w:t>
            </w:r>
            <w:proofErr w:type="spellEnd"/>
          </w:p>
        </w:tc>
      </w:tr>
      <w:tr w:rsidR="00433EE0">
        <w:tc>
          <w:tcPr>
            <w:tcW w:w="483" w:type="dxa"/>
          </w:tcPr>
          <w:p w:rsidR="00433EE0" w:rsidRDefault="00433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302" w:type="dxa"/>
          </w:tcPr>
          <w:p w:rsidR="00433EE0" w:rsidRDefault="00433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93" w:type="dxa"/>
          </w:tcPr>
          <w:p w:rsidR="00433EE0" w:rsidRDefault="00433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93" w:type="dxa"/>
          </w:tcPr>
          <w:p w:rsidR="00433EE0" w:rsidRDefault="00433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433EE0" w:rsidRDefault="00433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p w:rsidR="00433EE0" w:rsidRDefault="00433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p w:rsidR="00433EE0" w:rsidRDefault="00433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p w:rsidR="00433EE0" w:rsidRDefault="00433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p w:rsidR="00433EE0" w:rsidRDefault="00934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 xml:space="preserve"> 2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433EE0" w:rsidRDefault="0093468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Справки по тел.: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Минченкова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Николаевна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 (705) 450 44 </w:t>
      </w:r>
      <w:proofErr w:type="gramStart"/>
      <w:r>
        <w:rPr>
          <w:rFonts w:ascii="Times New Roman" w:hAnsi="Times New Roman" w:cs="Times New Roman"/>
          <w:sz w:val="24"/>
          <w:szCs w:val="24"/>
        </w:rPr>
        <w:t>68 ,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3EE0" w:rsidRDefault="0093468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раб. 8(7142) 53 07 53</w:t>
      </w:r>
    </w:p>
    <w:p w:rsidR="00433EE0" w:rsidRDefault="0093468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Адрес: г. Костанай,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Байтурсынова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95 оф. 437</w:t>
      </w:r>
    </w:p>
    <w:p w:rsidR="00433EE0" w:rsidRDefault="00934682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Реквизиты оплаты за олимпиаду:</w:t>
      </w:r>
    </w:p>
    <w:p w:rsidR="00433EE0" w:rsidRDefault="00934682">
      <w:pPr>
        <w:pStyle w:val="a5"/>
        <w:ind w:left="72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ИП «Инновационное образование»</w:t>
      </w:r>
    </w:p>
    <w:p w:rsidR="00433EE0" w:rsidRDefault="00934682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ИИН 810921400439</w:t>
      </w:r>
    </w:p>
    <w:p w:rsidR="00433EE0" w:rsidRDefault="00934682">
      <w:pPr>
        <w:pStyle w:val="a5"/>
        <w:rPr>
          <w:b/>
        </w:rPr>
      </w:pPr>
      <w:r>
        <w:rPr>
          <w:rFonts w:ascii="Times New Roman" w:hAnsi="Times New Roman" w:cs="Times New Roman"/>
          <w:b/>
          <w:lang w:val="kk-KZ"/>
        </w:rPr>
        <w:t>Счет№</w:t>
      </w:r>
      <w:r>
        <w:rPr>
          <w:rFonts w:ascii="Times New Roman" w:hAnsi="Times New Roman" w:cs="Times New Roman"/>
          <w:b/>
          <w:lang w:val="en-US"/>
        </w:rPr>
        <w:t>KZ</w:t>
      </w:r>
      <w:r>
        <w:rPr>
          <w:rFonts w:ascii="Times New Roman" w:hAnsi="Times New Roman" w:cs="Times New Roman"/>
          <w:b/>
        </w:rPr>
        <w:t>29914092204</w:t>
      </w:r>
      <w:r>
        <w:rPr>
          <w:rFonts w:ascii="Times New Roman" w:hAnsi="Times New Roman" w:cs="Times New Roman"/>
          <w:b/>
          <w:lang w:val="en-US"/>
        </w:rPr>
        <w:t>KZ</w:t>
      </w:r>
      <w:r>
        <w:rPr>
          <w:rFonts w:ascii="Times New Roman" w:hAnsi="Times New Roman" w:cs="Times New Roman"/>
          <w:b/>
        </w:rPr>
        <w:t>00</w:t>
      </w:r>
      <w:r>
        <w:rPr>
          <w:rFonts w:ascii="Times New Roman" w:hAnsi="Times New Roman" w:cs="Times New Roman"/>
          <w:b/>
          <w:lang w:val="en-US"/>
        </w:rPr>
        <w:t>H</w:t>
      </w:r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  <w:lang w:val="en-US"/>
        </w:rPr>
        <w:t>V</w:t>
      </w:r>
      <w:r>
        <w:rPr>
          <w:rFonts w:ascii="Times New Roman" w:hAnsi="Times New Roman" w:cs="Times New Roman"/>
          <w:b/>
        </w:rPr>
        <w:t xml:space="preserve"> Филиал ДБ АО «СБЕРБАНК» г. Костанай</w:t>
      </w:r>
    </w:p>
    <w:p w:rsidR="00433EE0" w:rsidRDefault="00934682">
      <w:pPr>
        <w:pStyle w:val="a5"/>
        <w:rPr>
          <w:b/>
        </w:rPr>
      </w:pPr>
      <w:r>
        <w:rPr>
          <w:rFonts w:ascii="Times New Roman" w:hAnsi="Times New Roman" w:cs="Times New Roman"/>
          <w:b/>
          <w:lang w:val="kk-KZ"/>
        </w:rPr>
        <w:t>БИК</w:t>
      </w:r>
      <w:r>
        <w:rPr>
          <w:rFonts w:ascii="Times New Roman" w:hAnsi="Times New Roman" w:cs="Times New Roman"/>
          <w:b/>
          <w:lang w:val="en-US"/>
        </w:rPr>
        <w:t>SABRKZKA</w:t>
      </w:r>
    </w:p>
    <w:p w:rsidR="00433EE0" w:rsidRDefault="00934682">
      <w:pPr>
        <w:pStyle w:val="a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К</w:t>
      </w:r>
      <w:r>
        <w:rPr>
          <w:rFonts w:ascii="Times New Roman" w:hAnsi="Times New Roman" w:cs="Times New Roman"/>
          <w:b/>
        </w:rPr>
        <w:t>Б</w:t>
      </w:r>
      <w:r>
        <w:rPr>
          <w:rFonts w:ascii="Times New Roman" w:hAnsi="Times New Roman" w:cs="Times New Roman"/>
          <w:b/>
          <w:lang w:val="kk-KZ"/>
        </w:rPr>
        <w:t xml:space="preserve">е </w:t>
      </w:r>
      <w:r>
        <w:rPr>
          <w:rFonts w:ascii="Times New Roman" w:hAnsi="Times New Roman" w:cs="Times New Roman"/>
          <w:b/>
        </w:rPr>
        <w:t xml:space="preserve">19         </w:t>
      </w:r>
    </w:p>
    <w:p w:rsidR="00433EE0" w:rsidRDefault="00934682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КНП 869</w:t>
      </w:r>
    </w:p>
    <w:p w:rsidR="00433EE0" w:rsidRDefault="00934682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(другие способы оплаты вы можете посмотреть на сайте </w:t>
      </w:r>
      <w:hyperlink r:id="rId10" w:history="1">
        <w:r>
          <w:rPr>
            <w:rStyle w:val="a3"/>
            <w:rFonts w:ascii="Times New Roman" w:hAnsi="Times New Roman" w:cs="Times New Roman"/>
            <w:b/>
            <w:lang w:val="kk-KZ"/>
          </w:rPr>
          <w:t>www.e-edu.kz</w:t>
        </w:r>
      </w:hyperlink>
    </w:p>
    <w:p w:rsidR="00433EE0" w:rsidRDefault="00433EE0">
      <w:pPr>
        <w:pStyle w:val="a5"/>
        <w:rPr>
          <w:rFonts w:ascii="Times New Roman" w:hAnsi="Times New Roman" w:cs="Times New Roman"/>
          <w:b/>
          <w:lang w:val="kk-KZ"/>
        </w:rPr>
      </w:pPr>
    </w:p>
    <w:p w:rsidR="00433EE0" w:rsidRDefault="00934682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Киви кошелёк: 777 879 46 66</w:t>
      </w:r>
    </w:p>
    <w:p w:rsidR="00433EE0" w:rsidRDefault="00934682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noProof/>
          <w:color w:val="FFFFFF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1905</wp:posOffset>
            </wp:positionV>
            <wp:extent cx="2572385" cy="1876425"/>
            <wp:effectExtent l="0" t="0" r="0" b="0"/>
            <wp:wrapNone/>
            <wp:docPr id="9" name="Изображение 1" descr="ДОКУМЕНТ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1" descr="ДОКУМЕНТ (2)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47995" contrast="60000"/>
                    </a:blip>
                    <a:srcRect l="59416" t="34007" r="11279" b="50589"/>
                    <a:stretch>
                      <a:fillRect/>
                    </a:stretch>
                  </pic:blipFill>
                  <pic:spPr>
                    <a:xfrm>
                      <a:off x="0" y="0"/>
                      <a:ext cx="257238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433EE0" w:rsidRDefault="00433EE0">
      <w:pPr>
        <w:pStyle w:val="a5"/>
        <w:rPr>
          <w:rFonts w:ascii="Times New Roman" w:hAnsi="Times New Roman" w:cs="Times New Roman"/>
          <w:b/>
          <w:lang w:val="kk-KZ"/>
        </w:rPr>
      </w:pPr>
    </w:p>
    <w:p w:rsidR="00433EE0" w:rsidRDefault="00934682">
      <w:pPr>
        <w:pStyle w:val="a5"/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Руководитель </w:t>
      </w: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2926080</wp:posOffset>
            </wp:positionH>
            <wp:positionV relativeFrom="paragraph">
              <wp:posOffset>8098155</wp:posOffset>
            </wp:positionV>
            <wp:extent cx="2572385" cy="1876425"/>
            <wp:effectExtent l="0" t="0" r="0" b="0"/>
            <wp:wrapNone/>
            <wp:docPr id="5" name="Изображение 27" descr="ДОКУМЕНТ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27" descr="ДОКУМЕНТ (2)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77997" contrast="53999"/>
                    </a:blip>
                    <a:srcRect l="59416" t="34007" r="11279" b="50589"/>
                    <a:stretch>
                      <a:fillRect/>
                    </a:stretch>
                  </pic:blipFill>
                  <pic:spPr>
                    <a:xfrm>
                      <a:off x="0" y="0"/>
                      <a:ext cx="257238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3078480</wp:posOffset>
            </wp:positionH>
            <wp:positionV relativeFrom="paragraph">
              <wp:posOffset>8250555</wp:posOffset>
            </wp:positionV>
            <wp:extent cx="2572385" cy="1876425"/>
            <wp:effectExtent l="0" t="0" r="0" b="0"/>
            <wp:wrapNone/>
            <wp:docPr id="6" name="Изображение 27" descr="ДОКУМЕНТ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27" descr="ДОКУМЕНТ (2)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77997" contrast="53999"/>
                    </a:blip>
                    <a:srcRect l="59416" t="34007" r="11279" b="50589"/>
                    <a:stretch>
                      <a:fillRect/>
                    </a:stretch>
                  </pic:blipFill>
                  <pic:spPr>
                    <a:xfrm>
                      <a:off x="0" y="0"/>
                      <a:ext cx="257238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Е.Банцырева</w:t>
      </w:r>
    </w:p>
    <w:p w:rsidR="00433EE0" w:rsidRDefault="00934682">
      <w:pPr>
        <w:pStyle w:val="a5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4907280</wp:posOffset>
            </wp:positionH>
            <wp:positionV relativeFrom="paragraph">
              <wp:posOffset>9543415</wp:posOffset>
            </wp:positionV>
            <wp:extent cx="2084070" cy="815340"/>
            <wp:effectExtent l="0" t="0" r="0" b="0"/>
            <wp:wrapNone/>
            <wp:docPr id="14" name="Изображение 25" descr="ДОКУМЕНТ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25" descr="ДОКУМЕНТ (2)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77997" contrast="-36002"/>
                    </a:blip>
                    <a:srcRect l="26115" t="17648" r="52644" b="76363"/>
                    <a:stretch>
                      <a:fillRect/>
                    </a:stretch>
                  </pic:blipFill>
                  <pic:spPr>
                    <a:xfrm>
                      <a:off x="0" y="0"/>
                      <a:ext cx="208407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4754880</wp:posOffset>
            </wp:positionH>
            <wp:positionV relativeFrom="paragraph">
              <wp:posOffset>9391015</wp:posOffset>
            </wp:positionV>
            <wp:extent cx="2084070" cy="815340"/>
            <wp:effectExtent l="0" t="0" r="0" b="0"/>
            <wp:wrapNone/>
            <wp:docPr id="13" name="Изображение 25" descr="ДОКУМЕНТ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25" descr="ДОКУМЕНТ (2)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77997" contrast="-36002"/>
                    </a:blip>
                    <a:srcRect l="26115" t="17648" r="52644" b="76363"/>
                    <a:stretch>
                      <a:fillRect/>
                    </a:stretch>
                  </pic:blipFill>
                  <pic:spPr>
                    <a:xfrm>
                      <a:off x="0" y="0"/>
                      <a:ext cx="208407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hAnsi="SimSun" w:cs="SimSun"/>
          <w:noProof/>
          <w:sz w:val="24"/>
          <w:szCs w:val="24"/>
        </w:rPr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8729980</wp:posOffset>
            </wp:positionH>
            <wp:positionV relativeFrom="paragraph">
              <wp:posOffset>6793865</wp:posOffset>
            </wp:positionV>
            <wp:extent cx="1264920" cy="496570"/>
            <wp:effectExtent l="0" t="0" r="0" b="17780"/>
            <wp:wrapNone/>
            <wp:docPr id="12" name="Изображение 34" descr="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34" descr="подпись"/>
                    <pic:cNvPicPr>
                      <a:picLocks noChangeAspect="1"/>
                    </pic:cNvPicPr>
                  </pic:nvPicPr>
                  <pic:blipFill>
                    <a:blip r:embed="rId12">
                      <a:lum bright="-29999" contrast="4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496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hAnsi="SimSun" w:cs="SimSun"/>
          <w:noProof/>
          <w:sz w:val="24"/>
          <w:szCs w:val="24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8577580</wp:posOffset>
            </wp:positionH>
            <wp:positionV relativeFrom="paragraph">
              <wp:posOffset>6641465</wp:posOffset>
            </wp:positionV>
            <wp:extent cx="1264920" cy="496570"/>
            <wp:effectExtent l="0" t="0" r="0" b="17780"/>
            <wp:wrapNone/>
            <wp:docPr id="11" name="Изображение 34" descr="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34" descr="подпись"/>
                    <pic:cNvPicPr>
                      <a:picLocks noChangeAspect="1"/>
                    </pic:cNvPicPr>
                  </pic:nvPicPr>
                  <pic:blipFill>
                    <a:blip r:embed="rId12">
                      <a:lum bright="-29999" contrast="4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496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hAnsi="SimSun" w:cs="SimSun"/>
          <w:noProof/>
          <w:sz w:val="24"/>
          <w:szCs w:val="24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8425180</wp:posOffset>
            </wp:positionH>
            <wp:positionV relativeFrom="paragraph">
              <wp:posOffset>6489065</wp:posOffset>
            </wp:positionV>
            <wp:extent cx="1264920" cy="496570"/>
            <wp:effectExtent l="0" t="0" r="0" b="17780"/>
            <wp:wrapNone/>
            <wp:docPr id="10" name="Изображение 34" descr="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34" descr="подпись"/>
                    <pic:cNvPicPr>
                      <a:picLocks noChangeAspect="1"/>
                    </pic:cNvPicPr>
                  </pic:nvPicPr>
                  <pic:blipFill>
                    <a:blip r:embed="rId12">
                      <a:lum bright="-29999" contrast="4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496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4602480</wp:posOffset>
            </wp:positionH>
            <wp:positionV relativeFrom="paragraph">
              <wp:posOffset>9238615</wp:posOffset>
            </wp:positionV>
            <wp:extent cx="2084070" cy="815340"/>
            <wp:effectExtent l="0" t="0" r="0" b="0"/>
            <wp:wrapNone/>
            <wp:docPr id="8" name="Изображение 25" descr="ДОКУМЕНТ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25" descr="ДОКУМЕНТ (2)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77997" contrast="-36002"/>
                    </a:blip>
                    <a:srcRect l="26115" t="17648" r="52644" b="76363"/>
                    <a:stretch>
                      <a:fillRect/>
                    </a:stretch>
                  </pic:blipFill>
                  <pic:spPr>
                    <a:xfrm>
                      <a:off x="0" y="0"/>
                      <a:ext cx="208407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4450080</wp:posOffset>
            </wp:positionH>
            <wp:positionV relativeFrom="paragraph">
              <wp:posOffset>9086215</wp:posOffset>
            </wp:positionV>
            <wp:extent cx="2084070" cy="815340"/>
            <wp:effectExtent l="0" t="0" r="0" b="0"/>
            <wp:wrapNone/>
            <wp:docPr id="7" name="Изображение 25" descr="ДОКУМЕНТ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25" descr="ДОКУМЕНТ (2)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77997" contrast="-36002"/>
                    </a:blip>
                    <a:srcRect l="26115" t="17648" r="52644" b="76363"/>
                    <a:stretch>
                      <a:fillRect/>
                    </a:stretch>
                  </pic:blipFill>
                  <pic:spPr>
                    <a:xfrm>
                      <a:off x="0" y="0"/>
                      <a:ext cx="208407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/подпись имеется/</w:t>
      </w:r>
    </w:p>
    <w:p w:rsidR="00433EE0" w:rsidRDefault="00433EE0"/>
    <w:sectPr w:rsidR="00433EE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1146D32"/>
    <w:multiLevelType w:val="singleLevel"/>
    <w:tmpl w:val="B1146D32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3EE0"/>
    <w:rsid w:val="00433EE0"/>
    <w:rsid w:val="00934682"/>
    <w:rsid w:val="4008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64922A"/>
  <w15:docId w15:val="{08549878-809E-4346-B2E7-7A7FACB9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character" w:customStyle="1" w:styleId="fontstyle21">
    <w:name w:val="fontstyle21"/>
    <w:basedOn w:val="a0"/>
    <w:qFormat/>
    <w:rPr>
      <w:rFonts w:ascii="Times New Roman CYR" w:hAnsi="Times New Roman CYR" w:hint="default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hyperlink" Target="http://www.e-edu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@e-edu.k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</dc:creator>
  <cp:lastModifiedBy>Екатерина</cp:lastModifiedBy>
  <cp:revision>2</cp:revision>
  <dcterms:created xsi:type="dcterms:W3CDTF">2018-12-22T08:04:00Z</dcterms:created>
  <dcterms:modified xsi:type="dcterms:W3CDTF">2018-12-29T13:14:00Z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