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A4C" w:rsidRDefault="00A76A4C" w:rsidP="00A76A4C">
      <w:pPr>
        <w:ind w:firstLine="708"/>
        <w:jc w:val="both"/>
        <w:rPr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EC77FF0" wp14:editId="0683E99E">
            <wp:simplePos x="0" y="0"/>
            <wp:positionH relativeFrom="column">
              <wp:posOffset>42545</wp:posOffset>
            </wp:positionH>
            <wp:positionV relativeFrom="paragraph">
              <wp:posOffset>-234315</wp:posOffset>
            </wp:positionV>
            <wp:extent cx="5876925" cy="1224280"/>
            <wp:effectExtent l="0" t="0" r="9525" b="0"/>
            <wp:wrapNone/>
            <wp:docPr id="2" name="Рисунок 2" descr="на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дпись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122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DA5F432" wp14:editId="3295D292">
            <wp:simplePos x="0" y="0"/>
            <wp:positionH relativeFrom="column">
              <wp:posOffset>2527935</wp:posOffset>
            </wp:positionH>
            <wp:positionV relativeFrom="paragraph">
              <wp:posOffset>-110490</wp:posOffset>
            </wp:positionV>
            <wp:extent cx="835025" cy="835025"/>
            <wp:effectExtent l="0" t="0" r="3175" b="3175"/>
            <wp:wrapNone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6A4C" w:rsidRDefault="00A76A4C">
      <w:pPr>
        <w:rPr>
          <w:rFonts w:ascii="Helvetica" w:hAnsi="Helvetica" w:cs="Helvetica"/>
          <w:color w:val="333333"/>
          <w:sz w:val="20"/>
          <w:szCs w:val="20"/>
          <w:shd w:val="clear" w:color="auto" w:fill="F7F7F7"/>
        </w:rPr>
      </w:pPr>
    </w:p>
    <w:p w:rsidR="00A76A4C" w:rsidRDefault="00A76A4C">
      <w:pPr>
        <w:rPr>
          <w:rFonts w:ascii="Helvetica" w:hAnsi="Helvetica" w:cs="Helvetica"/>
          <w:color w:val="333333"/>
          <w:sz w:val="20"/>
          <w:szCs w:val="20"/>
          <w:shd w:val="clear" w:color="auto" w:fill="F7F7F7"/>
        </w:rPr>
      </w:pPr>
    </w:p>
    <w:p w:rsidR="00A76A4C" w:rsidRDefault="00A76A4C">
      <w:pPr>
        <w:rPr>
          <w:rFonts w:ascii="Helvetica" w:hAnsi="Helvetica" w:cs="Helvetica"/>
          <w:color w:val="333333"/>
          <w:sz w:val="20"/>
          <w:szCs w:val="20"/>
          <w:shd w:val="clear" w:color="auto" w:fill="F7F7F7"/>
        </w:rPr>
      </w:pPr>
    </w:p>
    <w:p w:rsidR="00A76A4C" w:rsidRDefault="00A76A4C">
      <w:pPr>
        <w:rPr>
          <w:rFonts w:ascii="Helvetica" w:hAnsi="Helvetica" w:cs="Helvetica"/>
          <w:color w:val="333333"/>
          <w:sz w:val="20"/>
          <w:szCs w:val="20"/>
          <w:shd w:val="clear" w:color="auto" w:fill="F7F7F7"/>
        </w:rPr>
      </w:pPr>
    </w:p>
    <w:p w:rsidR="00A76A4C" w:rsidRDefault="00A76A4C">
      <w:pPr>
        <w:rPr>
          <w:rFonts w:ascii="Helvetica" w:hAnsi="Helvetica" w:cs="Helvetica"/>
          <w:color w:val="333333"/>
          <w:sz w:val="20"/>
          <w:szCs w:val="20"/>
          <w:shd w:val="clear" w:color="auto" w:fill="F7F7F7"/>
        </w:rPr>
      </w:pPr>
    </w:p>
    <w:p w:rsidR="00A76A4C" w:rsidRDefault="00A76A4C">
      <w:pPr>
        <w:rPr>
          <w:rFonts w:ascii="Helvetica" w:hAnsi="Helvetica" w:cs="Helvetica"/>
          <w:color w:val="333333"/>
          <w:sz w:val="20"/>
          <w:szCs w:val="20"/>
          <w:shd w:val="clear" w:color="auto" w:fill="F7F7F7"/>
        </w:rPr>
      </w:pPr>
    </w:p>
    <w:p w:rsidR="00A76A4C" w:rsidRDefault="00A76A4C">
      <w:pPr>
        <w:rPr>
          <w:rFonts w:ascii="Helvetica" w:hAnsi="Helvetica" w:cs="Helvetica"/>
          <w:color w:val="333333"/>
          <w:sz w:val="20"/>
          <w:szCs w:val="20"/>
          <w:shd w:val="clear" w:color="auto" w:fill="F7F7F7"/>
        </w:rPr>
      </w:pPr>
    </w:p>
    <w:p w:rsidR="00A76A4C" w:rsidRPr="00FD4999" w:rsidRDefault="00A76A4C" w:rsidP="00A76A4C">
      <w:pPr>
        <w:ind w:firstLine="5812"/>
        <w:jc w:val="right"/>
        <w:rPr>
          <w:b/>
          <w:sz w:val="28"/>
          <w:szCs w:val="28"/>
          <w:lang w:val="kk-KZ"/>
        </w:rPr>
      </w:pPr>
      <w:r w:rsidRPr="00FD4999">
        <w:rPr>
          <w:b/>
          <w:sz w:val="28"/>
          <w:szCs w:val="28"/>
          <w:lang w:val="kk-KZ"/>
        </w:rPr>
        <w:t>Аудандық (қалалық)</w:t>
      </w:r>
    </w:p>
    <w:p w:rsidR="00A76A4C" w:rsidRPr="00FD4999" w:rsidRDefault="00A76A4C" w:rsidP="00A76A4C">
      <w:pPr>
        <w:ind w:firstLine="5812"/>
        <w:jc w:val="right"/>
        <w:rPr>
          <w:b/>
          <w:sz w:val="28"/>
          <w:szCs w:val="28"/>
          <w:lang w:val="kk-KZ"/>
        </w:rPr>
      </w:pPr>
      <w:r w:rsidRPr="00FD4999">
        <w:rPr>
          <w:b/>
          <w:sz w:val="28"/>
          <w:szCs w:val="28"/>
          <w:lang w:val="kk-KZ"/>
        </w:rPr>
        <w:t>білім бөлімдерінің</w:t>
      </w:r>
    </w:p>
    <w:p w:rsidR="00A76A4C" w:rsidRDefault="00A76A4C" w:rsidP="00A76A4C">
      <w:pPr>
        <w:ind w:firstLine="5812"/>
        <w:jc w:val="right"/>
        <w:rPr>
          <w:b/>
          <w:sz w:val="28"/>
          <w:szCs w:val="28"/>
          <w:lang w:val="kk-KZ"/>
        </w:rPr>
      </w:pPr>
      <w:r w:rsidRPr="00FD4999">
        <w:rPr>
          <w:b/>
          <w:sz w:val="28"/>
          <w:szCs w:val="28"/>
          <w:lang w:val="kk-KZ"/>
        </w:rPr>
        <w:t>басшыларына</w:t>
      </w:r>
    </w:p>
    <w:p w:rsidR="00A76A4C" w:rsidRPr="00FD4999" w:rsidRDefault="00A76A4C" w:rsidP="00A76A4C">
      <w:pPr>
        <w:ind w:firstLine="5812"/>
        <w:jc w:val="right"/>
        <w:rPr>
          <w:b/>
          <w:sz w:val="28"/>
          <w:szCs w:val="28"/>
          <w:lang w:val="kk-KZ"/>
        </w:rPr>
      </w:pPr>
      <w:r w:rsidRPr="00FD4999">
        <w:rPr>
          <w:b/>
          <w:sz w:val="28"/>
          <w:szCs w:val="28"/>
          <w:lang w:val="kk-KZ"/>
        </w:rPr>
        <w:t xml:space="preserve">                                                                                 Ведомствоға    бағынысты</w:t>
      </w:r>
    </w:p>
    <w:p w:rsidR="00A76A4C" w:rsidRDefault="00A76A4C" w:rsidP="00A76A4C">
      <w:pPr>
        <w:ind w:firstLine="5812"/>
        <w:jc w:val="right"/>
        <w:rPr>
          <w:b/>
          <w:sz w:val="28"/>
          <w:szCs w:val="28"/>
          <w:lang w:val="kk-KZ"/>
        </w:rPr>
      </w:pPr>
      <w:r w:rsidRPr="00FD4999">
        <w:rPr>
          <w:b/>
          <w:sz w:val="28"/>
          <w:szCs w:val="28"/>
          <w:lang w:val="kk-KZ"/>
        </w:rPr>
        <w:t>ұйымдардың басшыларына</w:t>
      </w:r>
    </w:p>
    <w:p w:rsidR="00A76A4C" w:rsidRDefault="00A76A4C" w:rsidP="00A76A4C">
      <w:pPr>
        <w:ind w:firstLine="5812"/>
        <w:jc w:val="right"/>
        <w:rPr>
          <w:b/>
          <w:sz w:val="28"/>
          <w:szCs w:val="28"/>
          <w:lang w:val="kk-KZ"/>
        </w:rPr>
      </w:pPr>
    </w:p>
    <w:p w:rsidR="00A76A4C" w:rsidRDefault="00A76A4C" w:rsidP="00A76A4C">
      <w:pPr>
        <w:shd w:val="clear" w:color="auto" w:fill="FFFFFF"/>
        <w:ind w:firstLine="708"/>
        <w:jc w:val="right"/>
        <w:rPr>
          <w:i/>
          <w:sz w:val="28"/>
          <w:szCs w:val="28"/>
          <w:lang w:val="kk-KZ"/>
        </w:rPr>
      </w:pPr>
      <w:r w:rsidRPr="00FD4999">
        <w:rPr>
          <w:b/>
          <w:sz w:val="28"/>
          <w:szCs w:val="28"/>
          <w:lang w:val="kk-KZ"/>
        </w:rPr>
        <w:t>Колледж директорларына</w:t>
      </w:r>
    </w:p>
    <w:p w:rsidR="00A76A4C" w:rsidRDefault="00A76A4C" w:rsidP="00A76A4C">
      <w:pPr>
        <w:shd w:val="clear" w:color="auto" w:fill="FFFFFF"/>
        <w:ind w:firstLine="708"/>
        <w:rPr>
          <w:i/>
          <w:sz w:val="28"/>
          <w:szCs w:val="28"/>
          <w:lang w:val="kk-KZ"/>
        </w:rPr>
      </w:pPr>
    </w:p>
    <w:p w:rsidR="00A76A4C" w:rsidRDefault="00A76A4C" w:rsidP="00A76A4C">
      <w:pPr>
        <w:shd w:val="clear" w:color="auto" w:fill="FFFFFF"/>
        <w:ind w:firstLine="708"/>
        <w:rPr>
          <w:i/>
          <w:sz w:val="28"/>
          <w:szCs w:val="28"/>
          <w:lang w:val="kk-KZ"/>
        </w:rPr>
      </w:pPr>
    </w:p>
    <w:p w:rsidR="00604638" w:rsidRDefault="00604638" w:rsidP="00604638">
      <w:pPr>
        <w:ind w:firstLine="708"/>
        <w:jc w:val="both"/>
        <w:rPr>
          <w:color w:val="333333"/>
          <w:sz w:val="28"/>
          <w:szCs w:val="28"/>
          <w:shd w:val="clear" w:color="auto" w:fill="F7F7F7"/>
          <w:lang w:val="kk-KZ"/>
        </w:rPr>
      </w:pPr>
      <w:r w:rsidRPr="00D973C9">
        <w:rPr>
          <w:color w:val="333333"/>
          <w:sz w:val="28"/>
          <w:szCs w:val="28"/>
          <w:shd w:val="clear" w:color="auto" w:fill="F7F7F7"/>
          <w:lang w:val="kk-KZ"/>
        </w:rPr>
        <w:t xml:space="preserve">Ақмола облысының білім басқармасы </w:t>
      </w:r>
      <w:r w:rsidR="00A76A4C" w:rsidRPr="00D973C9">
        <w:rPr>
          <w:color w:val="333333"/>
          <w:sz w:val="28"/>
          <w:szCs w:val="28"/>
          <w:shd w:val="clear" w:color="auto" w:fill="F7F7F7"/>
          <w:lang w:val="kk-KZ"/>
        </w:rPr>
        <w:t>Қазақстан Республикасындағы отбасылық-тұрмыстық зорлық-зомбылыққа қарсы іс-қимыл туралы" ұлттық баяндаманы және оның қорытындысы бойынша әзірленген ұсыныстарды жұмыс барысында іске асыру үшін</w:t>
      </w:r>
      <w:r w:rsidRPr="00D973C9">
        <w:rPr>
          <w:color w:val="333333"/>
          <w:sz w:val="28"/>
          <w:szCs w:val="28"/>
          <w:shd w:val="clear" w:color="auto" w:fill="F7F7F7"/>
          <w:lang w:val="kk-KZ"/>
        </w:rPr>
        <w:t xml:space="preserve"> жолдайды.</w:t>
      </w:r>
    </w:p>
    <w:p w:rsidR="00A76A4C" w:rsidRDefault="00D973C9" w:rsidP="008013E4">
      <w:pPr>
        <w:ind w:firstLine="708"/>
        <w:jc w:val="both"/>
        <w:rPr>
          <w:i/>
          <w:sz w:val="28"/>
          <w:szCs w:val="28"/>
          <w:lang w:val="kk-KZ"/>
        </w:rPr>
      </w:pPr>
      <w:r w:rsidRPr="00D973C9">
        <w:rPr>
          <w:sz w:val="28"/>
          <w:szCs w:val="28"/>
          <w:lang w:val="kk-KZ"/>
        </w:rPr>
        <w:t>Мектеп жасындағы балалардың ата-аналарымен отбасындағы жыныстық тәрбие мәселелері және «салауатты» отбасылық ахуалдың балалардың дамуына әсерінің маңыздылығы жөнінде ақпараттық-ағартушылық әңгімелер</w:t>
      </w:r>
      <w:r>
        <w:rPr>
          <w:sz w:val="28"/>
          <w:szCs w:val="28"/>
          <w:lang w:val="kk-KZ"/>
        </w:rPr>
        <w:t xml:space="preserve"> </w:t>
      </w:r>
      <w:r w:rsidRPr="00D973C9">
        <w:rPr>
          <w:sz w:val="28"/>
          <w:szCs w:val="28"/>
          <w:lang w:val="kk-KZ"/>
        </w:rPr>
        <w:t>жүргізуді қамтамасыз ету қажет. Сынып сағаттары/ата-аналар жиналысы аясында әңгімелесулер өткізу, бұл мәселеге</w:t>
      </w:r>
      <w:r>
        <w:rPr>
          <w:sz w:val="28"/>
          <w:szCs w:val="28"/>
          <w:lang w:val="kk-KZ"/>
        </w:rPr>
        <w:t xml:space="preserve"> </w:t>
      </w:r>
      <w:r w:rsidRPr="00D973C9">
        <w:rPr>
          <w:sz w:val="28"/>
          <w:szCs w:val="28"/>
          <w:lang w:val="kk-KZ"/>
        </w:rPr>
        <w:t>барынша мұқият қарау және Қазақстандық ата-аналардың дәстүрлі дүниетанымын ескеру.</w:t>
      </w:r>
      <w:bookmarkStart w:id="0" w:name="_GoBack"/>
      <w:bookmarkEnd w:id="0"/>
    </w:p>
    <w:p w:rsidR="00A76A4C" w:rsidRPr="00D908F5" w:rsidRDefault="00A76A4C" w:rsidP="00A76A4C">
      <w:pPr>
        <w:shd w:val="clear" w:color="auto" w:fill="FFFFFF"/>
        <w:ind w:firstLine="708"/>
        <w:rPr>
          <w:i/>
          <w:sz w:val="28"/>
          <w:szCs w:val="28"/>
          <w:lang w:val="kk-KZ"/>
        </w:rPr>
      </w:pPr>
      <w:r w:rsidRPr="00D908F5">
        <w:rPr>
          <w:i/>
          <w:sz w:val="28"/>
          <w:szCs w:val="28"/>
          <w:lang w:val="kk-KZ"/>
        </w:rPr>
        <w:t xml:space="preserve">Қосымша: </w:t>
      </w:r>
      <w:r w:rsidR="00604638">
        <w:rPr>
          <w:i/>
          <w:sz w:val="28"/>
          <w:szCs w:val="28"/>
          <w:lang w:val="kk-KZ"/>
        </w:rPr>
        <w:t>301</w:t>
      </w:r>
      <w:r w:rsidRPr="00D908F5">
        <w:rPr>
          <w:i/>
          <w:sz w:val="28"/>
          <w:szCs w:val="28"/>
          <w:lang w:val="kk-KZ"/>
        </w:rPr>
        <w:t xml:space="preserve">  парақ.</w:t>
      </w:r>
    </w:p>
    <w:p w:rsidR="00A76A4C" w:rsidRPr="00D908F5" w:rsidRDefault="00A76A4C" w:rsidP="00A76A4C">
      <w:pPr>
        <w:shd w:val="clear" w:color="auto" w:fill="FFFFFF"/>
        <w:ind w:firstLine="708"/>
        <w:rPr>
          <w:i/>
          <w:sz w:val="28"/>
          <w:szCs w:val="28"/>
          <w:lang w:val="kk-KZ"/>
        </w:rPr>
      </w:pPr>
    </w:p>
    <w:p w:rsidR="00A76A4C" w:rsidRPr="00D908F5" w:rsidRDefault="00A76A4C" w:rsidP="00A76A4C">
      <w:pPr>
        <w:shd w:val="clear" w:color="auto" w:fill="FFFFFF"/>
        <w:ind w:firstLine="708"/>
        <w:rPr>
          <w:i/>
          <w:sz w:val="28"/>
          <w:szCs w:val="28"/>
          <w:lang w:val="kk-KZ"/>
        </w:rPr>
      </w:pPr>
    </w:p>
    <w:p w:rsidR="00A76A4C" w:rsidRDefault="00A76A4C" w:rsidP="00A76A4C">
      <w:pPr>
        <w:tabs>
          <w:tab w:val="left" w:pos="851"/>
        </w:tabs>
        <w:jc w:val="both"/>
        <w:rPr>
          <w:b/>
          <w:color w:val="0C0000"/>
          <w:sz w:val="28"/>
          <w:szCs w:val="28"/>
          <w:lang w:val="kk-KZ"/>
        </w:rPr>
      </w:pPr>
      <w:r>
        <w:rPr>
          <w:b/>
          <w:color w:val="0C0000"/>
          <w:sz w:val="28"/>
          <w:szCs w:val="28"/>
          <w:lang w:val="kk-KZ"/>
        </w:rPr>
        <w:t>Басшы</w:t>
      </w:r>
      <w:r w:rsidRPr="00FB56BC">
        <w:rPr>
          <w:b/>
          <w:color w:val="0C0000"/>
          <w:sz w:val="28"/>
          <w:szCs w:val="28"/>
          <w:lang w:val="kk-KZ"/>
        </w:rPr>
        <w:t xml:space="preserve">ның орынбасары                                             </w:t>
      </w:r>
      <w:r>
        <w:rPr>
          <w:b/>
          <w:color w:val="0C0000"/>
          <w:sz w:val="28"/>
          <w:szCs w:val="28"/>
          <w:lang w:val="kk-KZ"/>
        </w:rPr>
        <w:t xml:space="preserve">                        Б</w:t>
      </w:r>
      <w:r w:rsidRPr="00FB56BC">
        <w:rPr>
          <w:b/>
          <w:color w:val="0C0000"/>
          <w:sz w:val="28"/>
          <w:szCs w:val="28"/>
          <w:lang w:val="kk-KZ"/>
        </w:rPr>
        <w:t>. Дүйсенова</w:t>
      </w:r>
    </w:p>
    <w:p w:rsidR="00A76A4C" w:rsidRDefault="00A76A4C" w:rsidP="00A76A4C">
      <w:pPr>
        <w:tabs>
          <w:tab w:val="left" w:pos="851"/>
        </w:tabs>
        <w:jc w:val="both"/>
        <w:rPr>
          <w:b/>
          <w:color w:val="0C0000"/>
          <w:sz w:val="28"/>
          <w:szCs w:val="28"/>
          <w:lang w:val="kk-KZ"/>
        </w:rPr>
      </w:pPr>
    </w:p>
    <w:p w:rsidR="00A76A4C" w:rsidRDefault="00A76A4C" w:rsidP="00A76A4C">
      <w:pPr>
        <w:tabs>
          <w:tab w:val="left" w:pos="851"/>
        </w:tabs>
        <w:jc w:val="both"/>
        <w:rPr>
          <w:b/>
          <w:color w:val="0C0000"/>
          <w:sz w:val="28"/>
          <w:szCs w:val="28"/>
          <w:lang w:val="kk-KZ"/>
        </w:rPr>
      </w:pPr>
    </w:p>
    <w:p w:rsidR="00A76A4C" w:rsidRPr="00A55AD0" w:rsidRDefault="00A76A4C" w:rsidP="00A76A4C">
      <w:pPr>
        <w:tabs>
          <w:tab w:val="left" w:pos="851"/>
        </w:tabs>
        <w:jc w:val="both"/>
        <w:rPr>
          <w:i/>
          <w:color w:val="0C0000"/>
          <w:sz w:val="22"/>
          <w:szCs w:val="22"/>
          <w:lang w:val="kk-KZ"/>
        </w:rPr>
      </w:pPr>
      <w:r w:rsidRPr="00A55AD0">
        <w:rPr>
          <w:i/>
          <w:color w:val="0C0000"/>
          <w:sz w:val="22"/>
          <w:szCs w:val="22"/>
          <w:lang w:val="kk-KZ"/>
        </w:rPr>
        <w:t>Орындаған: Ж. Дилдабаева</w:t>
      </w:r>
    </w:p>
    <w:p w:rsidR="00A76A4C" w:rsidRDefault="00A76A4C" w:rsidP="00A76A4C">
      <w:pPr>
        <w:tabs>
          <w:tab w:val="left" w:pos="851"/>
        </w:tabs>
        <w:jc w:val="both"/>
        <w:rPr>
          <w:i/>
          <w:color w:val="0C0000"/>
          <w:sz w:val="22"/>
          <w:szCs w:val="22"/>
          <w:lang w:val="kk-KZ"/>
        </w:rPr>
      </w:pPr>
      <w:r w:rsidRPr="00A55AD0">
        <w:rPr>
          <w:i/>
          <w:color w:val="0C0000"/>
          <w:sz w:val="22"/>
          <w:szCs w:val="22"/>
          <w:lang w:val="kk-KZ"/>
        </w:rPr>
        <w:t>8(7162) 90-31-52</w:t>
      </w:r>
    </w:p>
    <w:p w:rsidR="00D973C9" w:rsidRDefault="00D973C9" w:rsidP="00A76A4C">
      <w:pPr>
        <w:tabs>
          <w:tab w:val="left" w:pos="851"/>
        </w:tabs>
        <w:jc w:val="both"/>
        <w:rPr>
          <w:i/>
          <w:color w:val="0C0000"/>
          <w:sz w:val="22"/>
          <w:szCs w:val="22"/>
          <w:lang w:val="kk-KZ"/>
        </w:rPr>
      </w:pPr>
    </w:p>
    <w:p w:rsidR="00D973C9" w:rsidRDefault="00D973C9" w:rsidP="00A76A4C">
      <w:pPr>
        <w:tabs>
          <w:tab w:val="left" w:pos="851"/>
        </w:tabs>
        <w:jc w:val="both"/>
        <w:rPr>
          <w:i/>
          <w:color w:val="0C0000"/>
          <w:sz w:val="22"/>
          <w:szCs w:val="22"/>
          <w:lang w:val="kk-KZ"/>
        </w:rPr>
      </w:pPr>
    </w:p>
    <w:p w:rsidR="00D973C9" w:rsidRDefault="00D973C9" w:rsidP="00A76A4C">
      <w:pPr>
        <w:tabs>
          <w:tab w:val="left" w:pos="851"/>
        </w:tabs>
        <w:jc w:val="both"/>
        <w:rPr>
          <w:i/>
          <w:color w:val="0C0000"/>
          <w:sz w:val="22"/>
          <w:szCs w:val="22"/>
          <w:lang w:val="kk-KZ"/>
        </w:rPr>
      </w:pPr>
    </w:p>
    <w:p w:rsidR="00D973C9" w:rsidRDefault="00D973C9" w:rsidP="00A76A4C">
      <w:pPr>
        <w:tabs>
          <w:tab w:val="left" w:pos="851"/>
        </w:tabs>
        <w:jc w:val="both"/>
        <w:rPr>
          <w:i/>
          <w:color w:val="0C0000"/>
          <w:sz w:val="22"/>
          <w:szCs w:val="22"/>
          <w:lang w:val="kk-KZ"/>
        </w:rPr>
      </w:pPr>
    </w:p>
    <w:p w:rsidR="00D973C9" w:rsidRDefault="00D973C9" w:rsidP="00A76A4C">
      <w:pPr>
        <w:tabs>
          <w:tab w:val="left" w:pos="851"/>
        </w:tabs>
        <w:jc w:val="both"/>
        <w:rPr>
          <w:i/>
          <w:color w:val="0C0000"/>
          <w:sz w:val="22"/>
          <w:szCs w:val="22"/>
          <w:lang w:val="kk-KZ"/>
        </w:rPr>
      </w:pPr>
    </w:p>
    <w:p w:rsidR="00D973C9" w:rsidRDefault="00D973C9" w:rsidP="00A76A4C">
      <w:pPr>
        <w:tabs>
          <w:tab w:val="left" w:pos="851"/>
        </w:tabs>
        <w:jc w:val="both"/>
        <w:rPr>
          <w:i/>
          <w:color w:val="0C0000"/>
          <w:sz w:val="22"/>
          <w:szCs w:val="22"/>
          <w:lang w:val="kk-KZ"/>
        </w:rPr>
      </w:pPr>
    </w:p>
    <w:p w:rsidR="00D973C9" w:rsidRDefault="00D973C9" w:rsidP="00A76A4C">
      <w:pPr>
        <w:tabs>
          <w:tab w:val="left" w:pos="851"/>
        </w:tabs>
        <w:jc w:val="both"/>
        <w:rPr>
          <w:i/>
          <w:color w:val="0C0000"/>
          <w:sz w:val="22"/>
          <w:szCs w:val="22"/>
          <w:lang w:val="kk-KZ"/>
        </w:rPr>
      </w:pPr>
    </w:p>
    <w:p w:rsidR="00D973C9" w:rsidRDefault="00D973C9" w:rsidP="00A76A4C">
      <w:pPr>
        <w:tabs>
          <w:tab w:val="left" w:pos="851"/>
        </w:tabs>
        <w:jc w:val="both"/>
        <w:rPr>
          <w:i/>
          <w:color w:val="0C0000"/>
          <w:sz w:val="22"/>
          <w:szCs w:val="22"/>
          <w:lang w:val="kk-KZ"/>
        </w:rPr>
      </w:pPr>
    </w:p>
    <w:p w:rsidR="00D973C9" w:rsidRDefault="00D973C9" w:rsidP="00A76A4C">
      <w:pPr>
        <w:tabs>
          <w:tab w:val="left" w:pos="851"/>
        </w:tabs>
        <w:jc w:val="both"/>
        <w:rPr>
          <w:i/>
          <w:color w:val="0C0000"/>
          <w:sz w:val="22"/>
          <w:szCs w:val="22"/>
          <w:lang w:val="kk-KZ"/>
        </w:rPr>
      </w:pPr>
    </w:p>
    <w:p w:rsidR="00A76A4C" w:rsidRDefault="00A76A4C" w:rsidP="00A76A4C">
      <w:pPr>
        <w:shd w:val="clear" w:color="auto" w:fill="FFFFFF"/>
        <w:ind w:firstLine="708"/>
        <w:rPr>
          <w:sz w:val="28"/>
          <w:szCs w:val="28"/>
        </w:rPr>
      </w:pPr>
    </w:p>
    <w:p w:rsidR="00A76A4C" w:rsidRDefault="00D973C9" w:rsidP="00D973C9">
      <w:pPr>
        <w:ind w:firstLine="708"/>
        <w:jc w:val="both"/>
        <w:rPr>
          <w:color w:val="333333"/>
          <w:sz w:val="28"/>
          <w:szCs w:val="28"/>
          <w:shd w:val="clear" w:color="auto" w:fill="F7F7F7"/>
        </w:rPr>
      </w:pPr>
      <w:r w:rsidRPr="00D973C9">
        <w:rPr>
          <w:color w:val="333333"/>
          <w:sz w:val="28"/>
          <w:szCs w:val="28"/>
          <w:shd w:val="clear" w:color="auto" w:fill="F7F7F7"/>
        </w:rPr>
        <w:lastRenderedPageBreak/>
        <w:t xml:space="preserve">Управление образования </w:t>
      </w:r>
      <w:proofErr w:type="spellStart"/>
      <w:r w:rsidRPr="00D973C9">
        <w:rPr>
          <w:color w:val="333333"/>
          <w:sz w:val="28"/>
          <w:szCs w:val="28"/>
          <w:shd w:val="clear" w:color="auto" w:fill="F7F7F7"/>
        </w:rPr>
        <w:t>Акмолинской</w:t>
      </w:r>
      <w:proofErr w:type="spellEnd"/>
      <w:r w:rsidRPr="00D973C9">
        <w:rPr>
          <w:color w:val="333333"/>
          <w:sz w:val="28"/>
          <w:szCs w:val="28"/>
          <w:shd w:val="clear" w:color="auto" w:fill="F7F7F7"/>
        </w:rPr>
        <w:t xml:space="preserve"> области направляет Национальный доклад</w:t>
      </w:r>
      <w:r>
        <w:rPr>
          <w:color w:val="333333"/>
          <w:sz w:val="28"/>
          <w:szCs w:val="28"/>
          <w:shd w:val="clear" w:color="auto" w:fill="F7F7F7"/>
          <w:lang w:val="kk-KZ"/>
        </w:rPr>
        <w:t xml:space="preserve"> </w:t>
      </w:r>
      <w:r>
        <w:rPr>
          <w:color w:val="333333"/>
          <w:sz w:val="28"/>
          <w:szCs w:val="28"/>
          <w:shd w:val="clear" w:color="auto" w:fill="F7F7F7"/>
        </w:rPr>
        <w:t>«</w:t>
      </w:r>
      <w:r>
        <w:rPr>
          <w:color w:val="333333"/>
          <w:sz w:val="28"/>
          <w:szCs w:val="28"/>
          <w:shd w:val="clear" w:color="auto" w:fill="F7F7F7"/>
          <w:lang w:val="kk-KZ"/>
        </w:rPr>
        <w:t>О</w:t>
      </w:r>
      <w:r w:rsidRPr="00D973C9">
        <w:rPr>
          <w:color w:val="333333"/>
          <w:sz w:val="28"/>
          <w:szCs w:val="28"/>
          <w:shd w:val="clear" w:color="auto" w:fill="F7F7F7"/>
        </w:rPr>
        <w:t xml:space="preserve"> противодействии семейно-бытовому </w:t>
      </w:r>
      <w:r>
        <w:rPr>
          <w:color w:val="333333"/>
          <w:sz w:val="28"/>
          <w:szCs w:val="28"/>
          <w:shd w:val="clear" w:color="auto" w:fill="F7F7F7"/>
        </w:rPr>
        <w:t>насилию в Республике Казахстан»</w:t>
      </w:r>
      <w:r w:rsidRPr="00D973C9">
        <w:rPr>
          <w:color w:val="333333"/>
          <w:sz w:val="28"/>
          <w:szCs w:val="28"/>
          <w:shd w:val="clear" w:color="auto" w:fill="F7F7F7"/>
        </w:rPr>
        <w:t xml:space="preserve"> и выработанные по его итогам </w:t>
      </w:r>
      <w:r>
        <w:rPr>
          <w:color w:val="333333"/>
          <w:sz w:val="28"/>
          <w:szCs w:val="28"/>
          <w:shd w:val="clear" w:color="auto" w:fill="F7F7F7"/>
          <w:lang w:val="kk-KZ"/>
        </w:rPr>
        <w:t>рекомендации</w:t>
      </w:r>
      <w:r w:rsidRPr="00D973C9">
        <w:rPr>
          <w:color w:val="333333"/>
          <w:sz w:val="28"/>
          <w:szCs w:val="28"/>
          <w:shd w:val="clear" w:color="auto" w:fill="F7F7F7"/>
        </w:rPr>
        <w:t xml:space="preserve"> для реализации в ходе работы.</w:t>
      </w:r>
    </w:p>
    <w:p w:rsidR="00D973C9" w:rsidRDefault="00D973C9" w:rsidP="00D973C9">
      <w:pPr>
        <w:ind w:firstLine="708"/>
        <w:jc w:val="both"/>
        <w:rPr>
          <w:color w:val="333333"/>
          <w:sz w:val="28"/>
          <w:szCs w:val="28"/>
          <w:shd w:val="clear" w:color="auto" w:fill="F7F7F7"/>
        </w:rPr>
      </w:pPr>
      <w:r>
        <w:rPr>
          <w:color w:val="333333"/>
          <w:sz w:val="28"/>
          <w:szCs w:val="28"/>
          <w:shd w:val="clear" w:color="auto" w:fill="F7F7F7"/>
          <w:lang w:val="kk-KZ"/>
        </w:rPr>
        <w:t>Необходимо о</w:t>
      </w:r>
      <w:proofErr w:type="spellStart"/>
      <w:r w:rsidRPr="00D973C9">
        <w:rPr>
          <w:color w:val="333333"/>
          <w:sz w:val="28"/>
          <w:szCs w:val="28"/>
          <w:shd w:val="clear" w:color="auto" w:fill="F7F7F7"/>
        </w:rPr>
        <w:t>беспечить</w:t>
      </w:r>
      <w:proofErr w:type="spellEnd"/>
      <w:r w:rsidRPr="00D973C9">
        <w:rPr>
          <w:color w:val="333333"/>
          <w:sz w:val="28"/>
          <w:szCs w:val="28"/>
          <w:shd w:val="clear" w:color="auto" w:fill="F7F7F7"/>
        </w:rPr>
        <w:t xml:space="preserve"> проведение информационно-просветительских бесед с родителями детей школьного возраста по вопросам сексуального воспитания в семье и важности влияния «здоровой» семейной атмосферы на развитие детей. Беседы проводить в рамках классных часов/родительских собраний, подойти к этому вопросу как можно более деликатно и учесть традиционное мировоззрение казахстанских родителей.</w:t>
      </w:r>
    </w:p>
    <w:p w:rsidR="008013E4" w:rsidRPr="008013E4" w:rsidRDefault="008013E4" w:rsidP="00D973C9">
      <w:pPr>
        <w:ind w:firstLine="708"/>
        <w:jc w:val="both"/>
        <w:rPr>
          <w:color w:val="333333"/>
          <w:sz w:val="28"/>
          <w:szCs w:val="28"/>
          <w:shd w:val="clear" w:color="auto" w:fill="F7F7F7"/>
          <w:lang w:val="kk-KZ"/>
        </w:rPr>
      </w:pPr>
      <w:r>
        <w:rPr>
          <w:color w:val="333333"/>
          <w:sz w:val="28"/>
          <w:szCs w:val="28"/>
          <w:shd w:val="clear" w:color="auto" w:fill="F7F7F7"/>
          <w:lang w:val="kk-KZ"/>
        </w:rPr>
        <w:t>Приложение: на 301 листе</w:t>
      </w:r>
    </w:p>
    <w:p w:rsidR="00A76A4C" w:rsidRPr="00D973C9" w:rsidRDefault="00A76A4C" w:rsidP="00D973C9">
      <w:pPr>
        <w:rPr>
          <w:color w:val="333333"/>
          <w:sz w:val="28"/>
          <w:szCs w:val="28"/>
          <w:shd w:val="clear" w:color="auto" w:fill="F7F7F7"/>
        </w:rPr>
      </w:pPr>
    </w:p>
    <w:p w:rsidR="00A76A4C" w:rsidRDefault="00A76A4C">
      <w:pPr>
        <w:rPr>
          <w:rFonts w:ascii="Helvetica" w:hAnsi="Helvetica" w:cs="Helvetica"/>
          <w:color w:val="333333"/>
          <w:sz w:val="20"/>
          <w:szCs w:val="20"/>
          <w:shd w:val="clear" w:color="auto" w:fill="F7F7F7"/>
        </w:rPr>
      </w:pPr>
    </w:p>
    <w:p w:rsidR="00A76A4C" w:rsidRDefault="00A76A4C"/>
    <w:sectPr w:rsidR="00A76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A4C"/>
    <w:rsid w:val="000B7064"/>
    <w:rsid w:val="00604638"/>
    <w:rsid w:val="008013E4"/>
    <w:rsid w:val="00A76A4C"/>
    <w:rsid w:val="00D97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821B19-DADF-40D5-9C10-C213A30F2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6A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463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046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cp:lastPrinted>2022-01-26T05:15:00Z</cp:lastPrinted>
  <dcterms:created xsi:type="dcterms:W3CDTF">2022-01-26T04:47:00Z</dcterms:created>
  <dcterms:modified xsi:type="dcterms:W3CDTF">2022-01-26T05:55:00Z</dcterms:modified>
</cp:coreProperties>
</file>